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725A19" w:rsidP="00BD365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AD00E5" w:rsidP="00A826B0">
            <w:pPr>
              <w:rPr>
                <w:sz w:val="20"/>
                <w:szCs w:val="20"/>
              </w:rPr>
            </w:pPr>
            <w:r w:rsidRPr="00AD00E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19910" cy="1659662"/>
                  <wp:effectExtent l="0" t="0" r="0" b="0"/>
                  <wp:docPr id="2" name="Рисунок 2" descr="\\ZISO.local\Work\Отделы\Конструкторы\1.2 Перенесенное в Лоцман\1. Уличное оборудование\11. 111.ХХ Ролевые\111.42.00\111.42.00 Вид 1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.local\Work\Отделы\Конструкторы\1.2 Перенесенное в Лоцман\1. Уличное оборудование\11. 111.ХХ Ролевые\111.42.00\111.42.00 Вид 1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95" cy="1722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A86DBE" w:rsidP="007D5918">
            <w:pPr>
              <w:ind w:firstLine="303"/>
              <w:jc w:val="both"/>
            </w:pP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состоит из двух парал</w:t>
            </w:r>
            <w:r w:rsidR="00725A19"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ельных стоек с установленной между ними пластиковой стенкой. Стенка крепится к стойкам пластиковыми хомутами. На пластиковую стенку с двух сторон установлены развивающие игровые элементы.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214CBA">
            <w:pPr>
              <w:jc w:val="center"/>
            </w:pPr>
            <w:r>
              <w:rPr>
                <w:bCs/>
                <w:sz w:val="20"/>
                <w:szCs w:val="20"/>
              </w:rPr>
              <w:t>1026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151</w:t>
            </w:r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AD00E5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1473</w:t>
            </w:r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0F4C1D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="00B273A3">
              <w:rPr>
                <w:sz w:val="20"/>
                <w:szCs w:val="20"/>
              </w:rPr>
              <w:t>омут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элемент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67310A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705" w:rsidRPr="00BA28A4" w:rsidRDefault="00725A19" w:rsidP="00725A19">
            <w:pPr>
              <w:snapToGrid w:val="0"/>
              <w:ind w:left="20" w:firstLine="28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изготовлен</w:t>
            </w:r>
            <w:r w:rsidR="0067310A">
              <w:rPr>
                <w:sz w:val="20"/>
                <w:szCs w:val="20"/>
              </w:rPr>
              <w:t xml:space="preserve">ы их трубы Ø76 мм. с толщиной стенки 2 мм. Окрашены </w:t>
            </w:r>
            <w:r w:rsidR="007967B2">
              <w:rPr>
                <w:sz w:val="20"/>
                <w:szCs w:val="20"/>
              </w:rPr>
              <w:t xml:space="preserve">краской порошковой, цвет по дизайн-проекту. Стойки с двух сторон глушатся пластиковыми заглушками. Стойки устанавливаются в грунт на глубину не ниже 600 мм. </w:t>
            </w:r>
            <w:r w:rsidR="007F7B77">
              <w:rPr>
                <w:sz w:val="20"/>
                <w:szCs w:val="20"/>
              </w:rPr>
              <w:t>На стойках есть отметки уровня поверхности детск</w:t>
            </w:r>
            <w:r>
              <w:rPr>
                <w:sz w:val="20"/>
                <w:szCs w:val="20"/>
              </w:rPr>
              <w:t>ой площадки.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F7B77" w:rsidP="00726E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D32" w:rsidRPr="00BA28A4" w:rsidRDefault="0048558B" w:rsidP="00A66D32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Стенка изготовлена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19 мм. Цвет по согласованию с заказчиком.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0F4C1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5C57D4" w:rsidRDefault="000F4C1D" w:rsidP="005C57D4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Хомут </w:t>
            </w:r>
            <w:r w:rsidR="00725A19">
              <w:rPr>
                <w:bCs/>
                <w:sz w:val="20"/>
                <w:szCs w:val="20"/>
              </w:rPr>
              <w:t>изготовлен из пластика и состоит</w:t>
            </w:r>
            <w:r>
              <w:rPr>
                <w:bCs/>
                <w:sz w:val="20"/>
                <w:szCs w:val="20"/>
              </w:rPr>
              <w:t xml:space="preserve"> из двух половинок. Поло</w:t>
            </w:r>
            <w:r w:rsidR="005C57D4">
              <w:rPr>
                <w:bCs/>
                <w:sz w:val="20"/>
                <w:szCs w:val="20"/>
              </w:rPr>
              <w:t>винки фиксируются двумя винтами М8. Один винт проходит через фиксируемый фанерный элемент.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23228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Игровой элемент</w:t>
            </w:r>
            <w:r w:rsidR="00585ED8">
              <w:rPr>
                <w:bCs/>
                <w:sz w:val="20"/>
                <w:szCs w:val="20"/>
              </w:rPr>
              <w:t xml:space="preserve"> (1)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0652" w:rsidRPr="00B60652" w:rsidRDefault="00725A19" w:rsidP="00B83916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Игровой элемент представляет собой панель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 w:rsidRPr="00725A19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толщиной 19 мм г</w:t>
            </w:r>
            <w:r w:rsidR="00B60652">
              <w:rPr>
                <w:bCs/>
                <w:sz w:val="20"/>
                <w:szCs w:val="20"/>
              </w:rPr>
              <w:t xml:space="preserve">абаритами 600х600 мм с вырезами, по которым можно передвигать </w:t>
            </w:r>
            <w:r>
              <w:rPr>
                <w:bCs/>
                <w:sz w:val="20"/>
                <w:szCs w:val="20"/>
              </w:rPr>
              <w:t>пластиковые ролики диаметром 85 мм в количестве 10 шт.</w:t>
            </w:r>
            <w:r w:rsidRPr="00725A19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585ED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ED8" w:rsidRDefault="00585ED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ED8" w:rsidRDefault="00585ED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5ED8" w:rsidRDefault="00585ED8" w:rsidP="00585ED8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Игровой элемент (2)</w:t>
            </w:r>
          </w:p>
        </w:tc>
      </w:tr>
      <w:tr w:rsidR="00585ED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ED8" w:rsidRDefault="00585ED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ED8" w:rsidRDefault="00585ED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5ED8" w:rsidRDefault="00585ED8" w:rsidP="00B83916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Игровой элемент представляет собой цилиндрическую панель диаметром 650 мм с канавками и </w:t>
            </w:r>
            <w:r w:rsidR="00CD60F9">
              <w:rPr>
                <w:bCs/>
                <w:sz w:val="20"/>
                <w:szCs w:val="20"/>
              </w:rPr>
              <w:t xml:space="preserve">тремя </w:t>
            </w:r>
            <w:bookmarkStart w:id="0" w:name="_GoBack"/>
            <w:bookmarkEnd w:id="0"/>
            <w:r>
              <w:rPr>
                <w:bCs/>
                <w:sz w:val="20"/>
                <w:szCs w:val="20"/>
              </w:rPr>
              <w:t xml:space="preserve">вращающимися элементами, которые передвигают металлические шарики диаметром не менее 11 мм в количестве 16 шт. Основание и вращающиеся элементы изготовлены из листа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 w:rsidRPr="00B6065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толщиной 12 мм. </w:t>
            </w:r>
            <w:proofErr w:type="spellStart"/>
            <w:r>
              <w:rPr>
                <w:bCs/>
                <w:sz w:val="20"/>
                <w:szCs w:val="20"/>
              </w:rPr>
              <w:t>Проставки</w:t>
            </w:r>
            <w:proofErr w:type="spellEnd"/>
            <w:r>
              <w:rPr>
                <w:bCs/>
                <w:sz w:val="20"/>
                <w:szCs w:val="20"/>
              </w:rPr>
              <w:t xml:space="preserve"> изготовлены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 w:rsidRPr="00B6065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толщиной 19 мм. Игровой элемент закрыт прозрачным, монолитный поликарбонатом толщиной 8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F4C1D"/>
    <w:rsid w:val="001010C6"/>
    <w:rsid w:val="00195CE1"/>
    <w:rsid w:val="00214CBA"/>
    <w:rsid w:val="0023228D"/>
    <w:rsid w:val="00277AA4"/>
    <w:rsid w:val="002D6C01"/>
    <w:rsid w:val="002F1D62"/>
    <w:rsid w:val="003E6D81"/>
    <w:rsid w:val="00412705"/>
    <w:rsid w:val="00456988"/>
    <w:rsid w:val="0048558B"/>
    <w:rsid w:val="004A17E1"/>
    <w:rsid w:val="004E7B26"/>
    <w:rsid w:val="00526450"/>
    <w:rsid w:val="00527EAE"/>
    <w:rsid w:val="00546E68"/>
    <w:rsid w:val="00547317"/>
    <w:rsid w:val="00585ED8"/>
    <w:rsid w:val="005B5136"/>
    <w:rsid w:val="005C57D4"/>
    <w:rsid w:val="005E1F8A"/>
    <w:rsid w:val="00605D5E"/>
    <w:rsid w:val="0066033C"/>
    <w:rsid w:val="0067310A"/>
    <w:rsid w:val="00683478"/>
    <w:rsid w:val="006C0BDC"/>
    <w:rsid w:val="00725A19"/>
    <w:rsid w:val="00726EEB"/>
    <w:rsid w:val="007967B2"/>
    <w:rsid w:val="007D5918"/>
    <w:rsid w:val="007F7B77"/>
    <w:rsid w:val="00895080"/>
    <w:rsid w:val="008E7771"/>
    <w:rsid w:val="00A30BEE"/>
    <w:rsid w:val="00A66D32"/>
    <w:rsid w:val="00A826B0"/>
    <w:rsid w:val="00A86DBE"/>
    <w:rsid w:val="00AD00E5"/>
    <w:rsid w:val="00B273A3"/>
    <w:rsid w:val="00B60488"/>
    <w:rsid w:val="00B60652"/>
    <w:rsid w:val="00B83916"/>
    <w:rsid w:val="00BA28A4"/>
    <w:rsid w:val="00C50C42"/>
    <w:rsid w:val="00C6176A"/>
    <w:rsid w:val="00CB529F"/>
    <w:rsid w:val="00CD60F9"/>
    <w:rsid w:val="00D35C51"/>
    <w:rsid w:val="00D4186D"/>
    <w:rsid w:val="00D6070B"/>
    <w:rsid w:val="00DF224F"/>
    <w:rsid w:val="00E25396"/>
    <w:rsid w:val="00E562C3"/>
    <w:rsid w:val="00E71631"/>
    <w:rsid w:val="00E75F09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8</cp:revision>
  <dcterms:created xsi:type="dcterms:W3CDTF">2024-11-18T08:11:00Z</dcterms:created>
  <dcterms:modified xsi:type="dcterms:W3CDTF">2026-04-14T05:40:00Z</dcterms:modified>
</cp:coreProperties>
</file>