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6A07B8" w:rsidP="0044021E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066145" cy="1017767"/>
                  <wp:effectExtent l="0" t="0" r="127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787" cy="1024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66673" w:rsidP="006A07B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A16EFA">
              <w:rPr>
                <w:sz w:val="20"/>
                <w:szCs w:val="20"/>
              </w:rPr>
              <w:t>00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6A07B8" w:rsidP="007666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766673">
              <w:rPr>
                <w:sz w:val="20"/>
                <w:szCs w:val="20"/>
              </w:rPr>
              <w:t>44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6A07B8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4021E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21E" w:rsidRDefault="0044021E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21E" w:rsidRPr="0044021E" w:rsidRDefault="00A16EFA" w:rsidP="0044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="0044021E" w:rsidRPr="0044021E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21E" w:rsidRPr="0044021E" w:rsidRDefault="00A16EFA" w:rsidP="005C61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44021E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A6493F" w:rsidRDefault="00A6493F" w:rsidP="0044021E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44021E">
              <w:rPr>
                <w:sz w:val="20"/>
                <w:szCs w:val="20"/>
              </w:rPr>
              <w:t>55677-2013</w:t>
            </w:r>
            <w:r>
              <w:rPr>
                <w:sz w:val="20"/>
                <w:szCs w:val="20"/>
              </w:rPr>
              <w:t xml:space="preserve">. </w:t>
            </w:r>
          </w:p>
          <w:p w:rsidR="0044021E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 w:rsidR="0044021E"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44021E">
              <w:rPr>
                <w:sz w:val="20"/>
                <w:szCs w:val="20"/>
              </w:rPr>
              <w:t>55677-2013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Pr="0044021E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A16EFA" w:rsidP="0044021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Спортивное оборудование</w:t>
            </w:r>
          </w:p>
        </w:tc>
      </w:tr>
      <w:tr w:rsidR="00A6493F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44021E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6A07B8" w:rsidP="00AE017A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6A07B8">
              <w:rPr>
                <w:bCs/>
                <w:sz w:val="20"/>
                <w:szCs w:val="20"/>
              </w:rPr>
              <w:t xml:space="preserve">Изделие </w:t>
            </w:r>
            <w:r w:rsidR="00766673">
              <w:rPr>
                <w:bCs/>
                <w:sz w:val="20"/>
                <w:szCs w:val="20"/>
              </w:rPr>
              <w:t>сборное состоит из нижней части длиной 1764 мм выполненной из трубы внешним диаметром 48мм и толщиной стенки 3 мм, с одной стороны труба обжата до диаметра 40,5 мм на расстояние не более 70 мм от торца. На обжатой части имеется отверстие диаметром 12 мм. С другой стороны труба обжата на половину диаметра на расстоянии 100 мм от торца трубы.</w:t>
            </w:r>
            <w:r w:rsidR="00AE017A">
              <w:rPr>
                <w:bCs/>
                <w:sz w:val="20"/>
                <w:szCs w:val="20"/>
              </w:rPr>
              <w:t xml:space="preserve"> Длина обжатой части не менее 30 мм. Вторая часть состоит из трубы П-обр</w:t>
            </w:r>
            <w:r w:rsidR="00307ACF">
              <w:rPr>
                <w:bCs/>
                <w:sz w:val="20"/>
                <w:szCs w:val="20"/>
              </w:rPr>
              <w:t>азной габаритными размерами 1900</w:t>
            </w:r>
            <w:bookmarkStart w:id="0" w:name="_GoBack"/>
            <w:bookmarkEnd w:id="0"/>
            <w:r w:rsidR="00AE017A">
              <w:rPr>
                <w:bCs/>
                <w:sz w:val="20"/>
                <w:szCs w:val="20"/>
              </w:rPr>
              <w:t xml:space="preserve"> мм на 365мм, труба выполнена внешним диаметром 48 мм и толщиной стенки 3 мм. С обоих концов имеются отверстия диаметром 17 мм с одной стороны трубы и 12 мм с другой стороны трубы, находящиеся на расстоянии от торца в 30 мм.</w:t>
            </w:r>
            <w:r w:rsidR="00766673">
              <w:rPr>
                <w:bCs/>
                <w:sz w:val="20"/>
                <w:szCs w:val="20"/>
              </w:rPr>
              <w:t xml:space="preserve"> Расстояние между поручнями 550±50 мм.</w:t>
            </w:r>
          </w:p>
        </w:tc>
      </w:tr>
    </w:tbl>
    <w:p w:rsidR="0044021E" w:rsidRDefault="0044021E"/>
    <w:p w:rsidR="0044021E" w:rsidRDefault="0044021E"/>
    <w:p w:rsidR="0044021E" w:rsidRDefault="0044021E"/>
    <w:p w:rsidR="0044021E" w:rsidRDefault="0044021E"/>
    <w:p w:rsidR="00FD00F7" w:rsidRDefault="0044021E">
      <w:r>
        <w:br w:type="textWrapping" w:clear="all"/>
      </w:r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274C1D"/>
    <w:rsid w:val="0029008D"/>
    <w:rsid w:val="002A2CE4"/>
    <w:rsid w:val="00307ACF"/>
    <w:rsid w:val="003158C7"/>
    <w:rsid w:val="003C0450"/>
    <w:rsid w:val="00406E80"/>
    <w:rsid w:val="0044021E"/>
    <w:rsid w:val="004532C3"/>
    <w:rsid w:val="0047549D"/>
    <w:rsid w:val="00483763"/>
    <w:rsid w:val="004D4FC1"/>
    <w:rsid w:val="005142F2"/>
    <w:rsid w:val="00547C0C"/>
    <w:rsid w:val="0056426A"/>
    <w:rsid w:val="00592895"/>
    <w:rsid w:val="00593597"/>
    <w:rsid w:val="005C6123"/>
    <w:rsid w:val="00645D5B"/>
    <w:rsid w:val="00653E56"/>
    <w:rsid w:val="00691488"/>
    <w:rsid w:val="006A07B8"/>
    <w:rsid w:val="006C1041"/>
    <w:rsid w:val="0072280F"/>
    <w:rsid w:val="00762284"/>
    <w:rsid w:val="00766673"/>
    <w:rsid w:val="00782137"/>
    <w:rsid w:val="00784F6E"/>
    <w:rsid w:val="007948E7"/>
    <w:rsid w:val="007F5EAA"/>
    <w:rsid w:val="00814F75"/>
    <w:rsid w:val="008432D6"/>
    <w:rsid w:val="008574C2"/>
    <w:rsid w:val="00905070"/>
    <w:rsid w:val="009B7749"/>
    <w:rsid w:val="009D73CD"/>
    <w:rsid w:val="00A16EFA"/>
    <w:rsid w:val="00A6493F"/>
    <w:rsid w:val="00A826B0"/>
    <w:rsid w:val="00A95E85"/>
    <w:rsid w:val="00AC67BC"/>
    <w:rsid w:val="00AE017A"/>
    <w:rsid w:val="00B1618B"/>
    <w:rsid w:val="00B3118E"/>
    <w:rsid w:val="00B60488"/>
    <w:rsid w:val="00B80CE8"/>
    <w:rsid w:val="00BA5B3C"/>
    <w:rsid w:val="00BD4AE6"/>
    <w:rsid w:val="00BE0CC3"/>
    <w:rsid w:val="00C27A18"/>
    <w:rsid w:val="00C931C4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48</cp:revision>
  <dcterms:created xsi:type="dcterms:W3CDTF">2018-11-17T04:30:00Z</dcterms:created>
  <dcterms:modified xsi:type="dcterms:W3CDTF">2022-09-20T09:04:00Z</dcterms:modified>
</cp:coreProperties>
</file>