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815" w:type="dxa"/>
        <w:tblInd w:w="-714" w:type="dxa"/>
        <w:tblLayout w:type="fixed"/>
        <w:tblLook w:val="0000" w:firstRow="0" w:lastRow="0" w:firstColumn="0" w:lastColumn="0" w:noHBand="0" w:noVBand="0"/>
      </w:tblPr>
      <w:tblGrid>
        <w:gridCol w:w="541"/>
        <w:gridCol w:w="2025"/>
        <w:gridCol w:w="3749"/>
        <w:gridCol w:w="55"/>
        <w:gridCol w:w="718"/>
        <w:gridCol w:w="2977"/>
        <w:gridCol w:w="3750"/>
      </w:tblGrid>
      <w:tr w:rsidR="00677FC5" w:rsidTr="00BE7A11">
        <w:trPr>
          <w:gridAfter w:val="1"/>
          <w:wAfter w:w="3750" w:type="dxa"/>
        </w:trPr>
        <w:tc>
          <w:tcPr>
            <w:tcW w:w="541" w:type="dxa"/>
            <w:tcBorders>
              <w:top w:val="single" w:sz="4" w:space="0" w:color="000000"/>
              <w:left w:val="single" w:sz="4" w:space="0" w:color="000000"/>
              <w:bottom w:val="single" w:sz="4" w:space="0" w:color="auto"/>
            </w:tcBorders>
            <w:shd w:val="clear" w:color="auto" w:fill="auto"/>
          </w:tcPr>
          <w:p w:rsidR="00677FC5" w:rsidRDefault="00677FC5">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auto"/>
            </w:tcBorders>
            <w:shd w:val="clear" w:color="auto" w:fill="auto"/>
          </w:tcPr>
          <w:p w:rsidR="00677FC5" w:rsidRDefault="00677FC5">
            <w:pPr>
              <w:jc w:val="center"/>
              <w:rPr>
                <w:sz w:val="20"/>
                <w:szCs w:val="20"/>
              </w:rPr>
            </w:pPr>
            <w:r>
              <w:rPr>
                <w:sz w:val="20"/>
                <w:szCs w:val="20"/>
              </w:rPr>
              <w:t>Наименование товара</w:t>
            </w: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bCs/>
                <w:sz w:val="20"/>
                <w:szCs w:val="20"/>
              </w:rPr>
              <w:t>Наименование показателя, технического, функционального параметра, ед. изм. Показателя</w:t>
            </w:r>
          </w:p>
        </w:tc>
      </w:tr>
      <w:tr w:rsidR="00677FC5" w:rsidTr="00BE7A11">
        <w:trPr>
          <w:gridAfter w:val="1"/>
          <w:wAfter w:w="3750" w:type="dxa"/>
          <w:trHeight w:val="268"/>
        </w:trPr>
        <w:tc>
          <w:tcPr>
            <w:tcW w:w="541" w:type="dxa"/>
            <w:vMerge w:val="restart"/>
            <w:tcBorders>
              <w:top w:val="single" w:sz="4" w:space="0" w:color="auto"/>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r>
              <w:rPr>
                <w:sz w:val="20"/>
                <w:szCs w:val="20"/>
              </w:rPr>
              <w:t>1</w:t>
            </w:r>
          </w:p>
        </w:tc>
        <w:tc>
          <w:tcPr>
            <w:tcW w:w="2025" w:type="dxa"/>
            <w:vMerge w:val="restart"/>
            <w:tcBorders>
              <w:top w:val="single" w:sz="4" w:space="0" w:color="auto"/>
              <w:left w:val="single" w:sz="4" w:space="0" w:color="000000"/>
              <w:bottom w:val="single" w:sz="4" w:space="0" w:color="000000"/>
            </w:tcBorders>
            <w:shd w:val="clear" w:color="auto" w:fill="auto"/>
          </w:tcPr>
          <w:p w:rsidR="00677FC5" w:rsidRDefault="00677FC5">
            <w:pPr>
              <w:rPr>
                <w:sz w:val="20"/>
                <w:szCs w:val="20"/>
              </w:rPr>
            </w:pPr>
            <w:r>
              <w:rPr>
                <w:sz w:val="20"/>
                <w:szCs w:val="20"/>
              </w:rPr>
              <w:t>Игровой комплекс</w:t>
            </w:r>
          </w:p>
          <w:p w:rsidR="00677FC5" w:rsidRDefault="00677FC5">
            <w:pPr>
              <w:rPr>
                <w:sz w:val="20"/>
                <w:szCs w:val="20"/>
              </w:rPr>
            </w:pPr>
            <w:r>
              <w:rPr>
                <w:sz w:val="20"/>
                <w:szCs w:val="20"/>
              </w:rPr>
              <w:t>Примерный эскиз</w:t>
            </w:r>
          </w:p>
          <w:p w:rsidR="00862F53" w:rsidRDefault="00862F53">
            <w:pPr>
              <w:rPr>
                <w:sz w:val="20"/>
                <w:szCs w:val="20"/>
              </w:rPr>
            </w:pPr>
          </w:p>
          <w:p w:rsidR="00862F53" w:rsidRDefault="007226EF">
            <w:pPr>
              <w:rPr>
                <w:sz w:val="20"/>
                <w:szCs w:val="20"/>
              </w:rPr>
            </w:pPr>
            <w:r w:rsidRPr="007226EF">
              <w:rPr>
                <w:noProof/>
                <w:sz w:val="20"/>
                <w:szCs w:val="20"/>
                <w:lang w:eastAsia="ru-RU"/>
              </w:rPr>
              <w:drawing>
                <wp:inline distT="0" distB="0" distL="0" distR="0" wp14:anchorId="14629561" wp14:editId="3809FF59">
                  <wp:extent cx="1130061" cy="1084458"/>
                  <wp:effectExtent l="0" t="0" r="0" b="190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60313" cy="1113489"/>
                          </a:xfrm>
                          <a:prstGeom prst="rect">
                            <a:avLst/>
                          </a:prstGeom>
                        </pic:spPr>
                      </pic:pic>
                    </a:graphicData>
                  </a:graphic>
                </wp:inline>
              </w:drawing>
            </w: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rsidP="00677FC5">
            <w:pPr>
              <w:rPr>
                <w:sz w:val="20"/>
                <w:szCs w:val="20"/>
              </w:rPr>
            </w:pPr>
            <w:bookmarkStart w:id="0" w:name="_GoBack"/>
            <w:bookmarkEnd w:id="0"/>
            <w:r w:rsidRPr="00D65E71">
              <w:rPr>
                <w:sz w:val="20"/>
                <w:szCs w:val="20"/>
              </w:rPr>
              <w:t xml:space="preserve">Габариты комплекса должны быть не менее (ДхШхВ), </w:t>
            </w:r>
            <w:r w:rsidR="00950DE1" w:rsidRPr="00950DE1">
              <w:rPr>
                <w:sz w:val="20"/>
                <w:szCs w:val="20"/>
              </w:rPr>
              <w:t>6080х4372х3744</w:t>
            </w:r>
            <w:r w:rsidR="00950DE1">
              <w:rPr>
                <w:sz w:val="20"/>
                <w:szCs w:val="20"/>
              </w:rPr>
              <w:t xml:space="preserve"> </w:t>
            </w:r>
            <w:r w:rsidRPr="00D65E71">
              <w:rPr>
                <w:sz w:val="20"/>
                <w:szCs w:val="20"/>
              </w:rPr>
              <w:t>мм.</w:t>
            </w:r>
          </w:p>
          <w:p w:rsidR="00677FC5" w:rsidRDefault="00677FC5" w:rsidP="00677FC5">
            <w:pPr>
              <w:rPr>
                <w:sz w:val="20"/>
                <w:szCs w:val="20"/>
              </w:rPr>
            </w:pPr>
            <w:r>
              <w:rPr>
                <w:sz w:val="20"/>
                <w:szCs w:val="20"/>
              </w:rPr>
              <w:t xml:space="preserve">Изделие должно </w:t>
            </w:r>
            <w:r w:rsidRPr="00281937">
              <w:rPr>
                <w:sz w:val="20"/>
                <w:szCs w:val="20"/>
              </w:rPr>
              <w:t>быть разработано и изготовлено в соответствии с требованиями ГОСТ 34614.1-2019.</w:t>
            </w:r>
          </w:p>
          <w:p w:rsidR="00677FC5" w:rsidRDefault="00677FC5" w:rsidP="00677FC5">
            <w:pPr>
              <w:rPr>
                <w:sz w:val="20"/>
                <w:szCs w:val="20"/>
              </w:rPr>
            </w:pPr>
            <w:r w:rsidRPr="00D41881">
              <w:rPr>
                <w:sz w:val="20"/>
                <w:szCs w:val="20"/>
              </w:rPr>
              <w:t xml:space="preserve">Комплекс должен представлять собой устойчивую конструкцию, обеспечивающую безопасные условия для использования детьми. </w:t>
            </w:r>
          </w:p>
          <w:p w:rsidR="00677FC5" w:rsidRPr="00D6070B" w:rsidRDefault="00677FC5" w:rsidP="00677FC5">
            <w:pPr>
              <w:rPr>
                <w:sz w:val="20"/>
                <w:szCs w:val="20"/>
              </w:rPr>
            </w:pPr>
            <w:r>
              <w:rPr>
                <w:sz w:val="20"/>
                <w:szCs w:val="20"/>
              </w:rPr>
              <w:t>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 горки, лазы, ограждения, лестница</w:t>
            </w:r>
            <w:r w:rsidR="00862F53">
              <w:rPr>
                <w:sz w:val="20"/>
                <w:szCs w:val="20"/>
              </w:rPr>
              <w:t>, лаз канатный</w:t>
            </w:r>
            <w:r>
              <w:rPr>
                <w:sz w:val="20"/>
                <w:szCs w:val="20"/>
              </w:rPr>
              <w:t xml:space="preserve">. </w:t>
            </w:r>
          </w:p>
          <w:p w:rsidR="00677FC5" w:rsidRDefault="00677FC5" w:rsidP="00677FC5">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677FC5" w:rsidRDefault="00677FC5" w:rsidP="00677FC5">
            <w:pPr>
              <w:ind w:left="33" w:firstLine="1"/>
              <w:rPr>
                <w:sz w:val="20"/>
                <w:szCs w:val="20"/>
              </w:rPr>
            </w:pPr>
            <w:r>
              <w:rPr>
                <w:sz w:val="20"/>
                <w:szCs w:val="20"/>
              </w:rPr>
              <w:t>Детали из фанеры покрываются влагостойкой</w:t>
            </w:r>
            <w:r w:rsidRPr="00281937">
              <w:rPr>
                <w:sz w:val="20"/>
                <w:szCs w:val="20"/>
              </w:rPr>
              <w:t xml:space="preserve"> акр</w:t>
            </w:r>
            <w:r>
              <w:rPr>
                <w:sz w:val="20"/>
                <w:szCs w:val="20"/>
              </w:rPr>
              <w:t>иловой краской</w:t>
            </w:r>
            <w:r w:rsidRPr="00281937">
              <w:rPr>
                <w:sz w:val="20"/>
                <w:szCs w:val="20"/>
              </w:rPr>
              <w:t xml:space="preserve"> для наружных работ.</w:t>
            </w:r>
          </w:p>
          <w:p w:rsidR="00677FC5" w:rsidRPr="00D35C51" w:rsidRDefault="00677FC5" w:rsidP="00677FC5">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w:t>
            </w:r>
            <w:r w:rsidRPr="00D35C51">
              <w:rPr>
                <w:sz w:val="20"/>
                <w:szCs w:val="20"/>
              </w:rPr>
              <w:t xml:space="preserve"> Торцы труб закрыты пластиковыми заглушками.</w:t>
            </w:r>
          </w:p>
          <w:p w:rsidR="00677FC5" w:rsidRDefault="00677FC5" w:rsidP="00677FC5">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677FC5" w:rsidRDefault="00677FC5" w:rsidP="00677FC5">
            <w:pPr>
              <w:rPr>
                <w:bCs/>
                <w:sz w:val="20"/>
                <w:szCs w:val="20"/>
              </w:rPr>
            </w:pPr>
            <w:r>
              <w:rPr>
                <w:bCs/>
                <w:sz w:val="20"/>
                <w:szCs w:val="20"/>
              </w:rPr>
              <w:t>Монтаж производится путем бетонирования стоек, грунтозацепов или анкеров.</w:t>
            </w:r>
          </w:p>
          <w:p w:rsidR="00677FC5" w:rsidRDefault="00677FC5" w:rsidP="00390118">
            <w:pPr>
              <w:rPr>
                <w:sz w:val="20"/>
                <w:szCs w:val="20"/>
              </w:rPr>
            </w:pPr>
          </w:p>
        </w:tc>
      </w:tr>
      <w:tr w:rsidR="00677FC5" w:rsidTr="004D1462">
        <w:trPr>
          <w:gridAfter w:val="1"/>
          <w:wAfter w:w="3750" w:type="dxa"/>
          <w:trHeight w:val="180"/>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sz w:val="20"/>
                <w:szCs w:val="20"/>
              </w:rPr>
              <w:t>Комплектация</w:t>
            </w:r>
          </w:p>
        </w:tc>
      </w:tr>
      <w:tr w:rsidR="00677FC5"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677FC5" w:rsidRPr="00862F53" w:rsidRDefault="00C6277A">
            <w:pPr>
              <w:ind w:left="57" w:right="57" w:firstLine="34"/>
              <w:rPr>
                <w:sz w:val="20"/>
                <w:szCs w:val="20"/>
              </w:rPr>
            </w:pPr>
            <w:r w:rsidRPr="001F57A4">
              <w:rPr>
                <w:sz w:val="20"/>
                <w:szCs w:val="20"/>
              </w:rPr>
              <w:t>Площадка 900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677FC5" w:rsidRPr="00147E3C" w:rsidRDefault="00147E3C">
            <w:pPr>
              <w:ind w:left="57" w:right="57" w:firstLine="57"/>
              <w:jc w:val="center"/>
              <w:rPr>
                <w:bCs/>
                <w:sz w:val="20"/>
                <w:szCs w:val="20"/>
                <w:lang w:val="en-US"/>
              </w:rPr>
            </w:pPr>
            <w:r>
              <w:rPr>
                <w:bCs/>
                <w:sz w:val="20"/>
                <w:szCs w:val="20"/>
                <w:lang w:val="en-US"/>
              </w:rPr>
              <w:t>2</w:t>
            </w:r>
          </w:p>
        </w:tc>
      </w:tr>
      <w:tr w:rsidR="009B31F2"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9B31F2" w:rsidRPr="00862F53" w:rsidRDefault="007226EF">
            <w:pPr>
              <w:ind w:left="57" w:right="57" w:firstLine="34"/>
              <w:rPr>
                <w:sz w:val="20"/>
                <w:szCs w:val="20"/>
              </w:rPr>
            </w:pPr>
            <w:r>
              <w:rPr>
                <w:sz w:val="20"/>
                <w:szCs w:val="20"/>
              </w:rPr>
              <w:t>Стойка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9B31F2" w:rsidRPr="00147E3C" w:rsidRDefault="00147E3C">
            <w:pPr>
              <w:ind w:left="57" w:right="57" w:firstLine="57"/>
              <w:jc w:val="center"/>
              <w:rPr>
                <w:bCs/>
                <w:sz w:val="20"/>
                <w:szCs w:val="20"/>
                <w:lang w:val="en-US"/>
              </w:rPr>
            </w:pPr>
            <w:r>
              <w:rPr>
                <w:bCs/>
                <w:sz w:val="20"/>
                <w:szCs w:val="20"/>
                <w:lang w:val="en-US"/>
              </w:rPr>
              <w:t>6</w:t>
            </w:r>
          </w:p>
        </w:tc>
      </w:tr>
      <w:tr w:rsidR="007226E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7226EF" w:rsidRDefault="007226EF" w:rsidP="007226E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26EF" w:rsidRDefault="007226EF" w:rsidP="007226E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7226EF" w:rsidRPr="00862F53" w:rsidRDefault="007226EF" w:rsidP="007226EF">
            <w:pPr>
              <w:ind w:left="57" w:right="57" w:firstLine="34"/>
              <w:rPr>
                <w:sz w:val="20"/>
                <w:szCs w:val="20"/>
              </w:rPr>
            </w:pPr>
            <w:r w:rsidRPr="00E91F50">
              <w:rPr>
                <w:sz w:val="20"/>
                <w:szCs w:val="20"/>
              </w:rPr>
              <w:t>Ограждение 900 горки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7226EF" w:rsidRPr="00147E3C" w:rsidRDefault="00147E3C" w:rsidP="007226EF">
            <w:pPr>
              <w:ind w:left="57" w:right="57" w:firstLine="57"/>
              <w:jc w:val="center"/>
              <w:rPr>
                <w:bCs/>
                <w:sz w:val="20"/>
                <w:szCs w:val="20"/>
                <w:lang w:val="en-US"/>
              </w:rPr>
            </w:pPr>
            <w:r>
              <w:rPr>
                <w:bCs/>
                <w:sz w:val="20"/>
                <w:szCs w:val="20"/>
                <w:lang w:val="en-US"/>
              </w:rPr>
              <w:t>1</w:t>
            </w:r>
          </w:p>
        </w:tc>
      </w:tr>
      <w:tr w:rsidR="007226E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7226EF" w:rsidRDefault="007226EF" w:rsidP="007226E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26EF" w:rsidRDefault="007226EF" w:rsidP="007226E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7226EF" w:rsidRPr="00862F53" w:rsidRDefault="00462B9F" w:rsidP="007226EF">
            <w:pPr>
              <w:ind w:left="57" w:right="57" w:firstLine="34"/>
              <w:rPr>
                <w:sz w:val="20"/>
                <w:szCs w:val="20"/>
              </w:rPr>
            </w:pPr>
            <w:r>
              <w:rPr>
                <w:sz w:val="20"/>
                <w:szCs w:val="20"/>
              </w:rPr>
              <w:t>Горка 950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7226EF" w:rsidRPr="00147E3C" w:rsidRDefault="00147E3C" w:rsidP="007226EF">
            <w:pPr>
              <w:ind w:left="57" w:right="57" w:firstLine="57"/>
              <w:jc w:val="center"/>
              <w:rPr>
                <w:bCs/>
                <w:sz w:val="20"/>
                <w:szCs w:val="20"/>
                <w:lang w:val="en-US"/>
              </w:rPr>
            </w:pPr>
            <w:r>
              <w:rPr>
                <w:bCs/>
                <w:sz w:val="20"/>
                <w:szCs w:val="20"/>
                <w:lang w:val="en-US"/>
              </w:rPr>
              <w:t>1</w:t>
            </w:r>
          </w:p>
        </w:tc>
      </w:tr>
      <w:tr w:rsidR="007226E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7226EF" w:rsidRDefault="007226EF" w:rsidP="007226E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26EF" w:rsidRDefault="007226EF" w:rsidP="007226E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7226EF" w:rsidRPr="00862F53" w:rsidRDefault="00462B9F" w:rsidP="007226EF">
            <w:pPr>
              <w:ind w:left="57" w:right="57" w:firstLine="34"/>
              <w:rPr>
                <w:sz w:val="20"/>
                <w:szCs w:val="20"/>
              </w:rPr>
            </w:pPr>
            <w:r>
              <w:rPr>
                <w:sz w:val="20"/>
                <w:szCs w:val="20"/>
              </w:rPr>
              <w:t>Горка 1550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7226EF" w:rsidRPr="00462B9F" w:rsidRDefault="00462B9F" w:rsidP="007226EF">
            <w:pPr>
              <w:ind w:left="57" w:right="57" w:firstLine="57"/>
              <w:jc w:val="center"/>
              <w:rPr>
                <w:bCs/>
                <w:sz w:val="20"/>
                <w:szCs w:val="20"/>
              </w:rPr>
            </w:pPr>
            <w:r>
              <w:rPr>
                <w:bCs/>
                <w:sz w:val="20"/>
                <w:szCs w:val="20"/>
              </w:rPr>
              <w:t>1</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862F53" w:rsidRDefault="00462B9F" w:rsidP="00462B9F">
            <w:pPr>
              <w:ind w:left="57" w:right="57" w:firstLine="34"/>
              <w:rPr>
                <w:sz w:val="20"/>
                <w:szCs w:val="20"/>
              </w:rPr>
            </w:pPr>
            <w:r>
              <w:rPr>
                <w:bCs/>
                <w:sz w:val="20"/>
                <w:szCs w:val="20"/>
              </w:rPr>
              <w:t>Ограждение 900 (П- обр)</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147E3C" w:rsidRDefault="00462B9F" w:rsidP="00462B9F">
            <w:pPr>
              <w:ind w:left="57" w:right="57" w:firstLine="57"/>
              <w:jc w:val="center"/>
              <w:rPr>
                <w:bCs/>
                <w:sz w:val="20"/>
                <w:szCs w:val="20"/>
                <w:lang w:val="en-US"/>
              </w:rPr>
            </w:pPr>
            <w:r>
              <w:rPr>
                <w:bCs/>
                <w:sz w:val="20"/>
                <w:szCs w:val="20"/>
                <w:lang w:val="en-US"/>
              </w:rPr>
              <w:t>1</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862F53" w:rsidRDefault="00462B9F" w:rsidP="00462B9F">
            <w:pPr>
              <w:ind w:left="57" w:right="57" w:firstLine="34"/>
              <w:rPr>
                <w:sz w:val="20"/>
                <w:szCs w:val="20"/>
              </w:rPr>
            </w:pPr>
            <w:r>
              <w:rPr>
                <w:bCs/>
                <w:sz w:val="20"/>
                <w:szCs w:val="20"/>
              </w:rPr>
              <w:t>Ограждение 900 (перекладина</w:t>
            </w:r>
            <w:r w:rsidRPr="00F63320">
              <w:rPr>
                <w:bCs/>
                <w:sz w:val="20"/>
                <w:szCs w:val="20"/>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147E3C" w:rsidRDefault="00462B9F" w:rsidP="00462B9F">
            <w:pPr>
              <w:ind w:left="57" w:right="57" w:firstLine="57"/>
              <w:jc w:val="center"/>
              <w:rPr>
                <w:bCs/>
                <w:sz w:val="20"/>
                <w:szCs w:val="20"/>
                <w:lang w:val="en-US"/>
              </w:rPr>
            </w:pPr>
            <w:r>
              <w:rPr>
                <w:bCs/>
                <w:sz w:val="20"/>
                <w:szCs w:val="20"/>
                <w:lang w:val="en-US"/>
              </w:rPr>
              <w:t>1</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862F53" w:rsidRDefault="00462B9F" w:rsidP="00462B9F">
            <w:pPr>
              <w:ind w:left="57" w:right="57" w:firstLine="34"/>
              <w:rPr>
                <w:sz w:val="20"/>
                <w:szCs w:val="20"/>
              </w:rPr>
            </w:pPr>
            <w:r>
              <w:rPr>
                <w:sz w:val="20"/>
                <w:szCs w:val="20"/>
              </w:rPr>
              <w:t>Ограждение площадки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147E3C" w:rsidRDefault="00462B9F" w:rsidP="00462B9F">
            <w:pPr>
              <w:ind w:left="57" w:right="57" w:firstLine="57"/>
              <w:jc w:val="center"/>
              <w:rPr>
                <w:bCs/>
                <w:sz w:val="20"/>
                <w:szCs w:val="20"/>
                <w:lang w:val="en-US"/>
              </w:rPr>
            </w:pPr>
            <w:r>
              <w:rPr>
                <w:bCs/>
                <w:sz w:val="20"/>
                <w:szCs w:val="20"/>
                <w:lang w:val="en-US"/>
              </w:rPr>
              <w:t>1</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862F53" w:rsidRDefault="00462B9F" w:rsidP="00462B9F">
            <w:pPr>
              <w:ind w:left="57" w:right="57" w:firstLine="34"/>
              <w:rPr>
                <w:sz w:val="20"/>
                <w:szCs w:val="20"/>
              </w:rPr>
            </w:pPr>
            <w:r>
              <w:rPr>
                <w:sz w:val="20"/>
                <w:szCs w:val="20"/>
              </w:rPr>
              <w:t>Панель лаз</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8A6C77" w:rsidRDefault="00462B9F" w:rsidP="00462B9F">
            <w:pPr>
              <w:ind w:left="57" w:right="57" w:firstLine="57"/>
              <w:jc w:val="center"/>
              <w:rPr>
                <w:bCs/>
                <w:sz w:val="20"/>
                <w:szCs w:val="20"/>
              </w:rPr>
            </w:pPr>
            <w:r>
              <w:rPr>
                <w:bCs/>
                <w:sz w:val="20"/>
                <w:szCs w:val="20"/>
              </w:rPr>
              <w:t>1</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862F53" w:rsidRDefault="00462B9F" w:rsidP="00462B9F">
            <w:pPr>
              <w:ind w:left="57" w:right="57" w:firstLine="34"/>
              <w:rPr>
                <w:sz w:val="20"/>
                <w:szCs w:val="20"/>
              </w:rPr>
            </w:pPr>
            <w:r>
              <w:rPr>
                <w:sz w:val="20"/>
                <w:szCs w:val="20"/>
              </w:rPr>
              <w:t>Панель крыша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147E3C" w:rsidRDefault="00462B9F" w:rsidP="00462B9F">
            <w:pPr>
              <w:ind w:left="57" w:right="57" w:firstLine="57"/>
              <w:jc w:val="center"/>
              <w:rPr>
                <w:bCs/>
                <w:sz w:val="20"/>
                <w:szCs w:val="20"/>
                <w:lang w:val="en-US"/>
              </w:rPr>
            </w:pPr>
            <w:r>
              <w:rPr>
                <w:bCs/>
                <w:sz w:val="20"/>
                <w:szCs w:val="20"/>
                <w:lang w:val="en-US"/>
              </w:rPr>
              <w:t>4</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862F53" w:rsidRDefault="00462B9F" w:rsidP="00462B9F">
            <w:pPr>
              <w:ind w:left="57" w:right="57" w:firstLine="34"/>
              <w:rPr>
                <w:sz w:val="20"/>
                <w:szCs w:val="20"/>
              </w:rPr>
            </w:pPr>
            <w:r>
              <w:rPr>
                <w:sz w:val="20"/>
                <w:szCs w:val="20"/>
              </w:rPr>
              <w:t>Панель ограждение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147E3C" w:rsidRDefault="00462B9F" w:rsidP="00462B9F">
            <w:pPr>
              <w:ind w:left="57" w:right="57" w:firstLine="57"/>
              <w:jc w:val="center"/>
              <w:rPr>
                <w:bCs/>
                <w:sz w:val="20"/>
                <w:szCs w:val="20"/>
                <w:lang w:val="en-US"/>
              </w:rPr>
            </w:pPr>
            <w:r>
              <w:rPr>
                <w:bCs/>
                <w:sz w:val="20"/>
                <w:szCs w:val="20"/>
                <w:lang w:val="en-US"/>
              </w:rPr>
              <w:t>3</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147E3C" w:rsidRDefault="00462B9F" w:rsidP="00462B9F">
            <w:pPr>
              <w:ind w:left="57" w:right="57" w:firstLine="34"/>
              <w:rPr>
                <w:sz w:val="20"/>
                <w:szCs w:val="20"/>
              </w:rPr>
            </w:pPr>
            <w:r>
              <w:rPr>
                <w:sz w:val="20"/>
                <w:szCs w:val="20"/>
              </w:rPr>
              <w:t>Панель ограждение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E91F50" w:rsidRDefault="00462B9F" w:rsidP="00462B9F">
            <w:pPr>
              <w:ind w:left="57" w:right="57" w:firstLine="57"/>
              <w:jc w:val="center"/>
              <w:rPr>
                <w:bCs/>
                <w:sz w:val="20"/>
                <w:szCs w:val="20"/>
              </w:rPr>
            </w:pPr>
            <w:r>
              <w:rPr>
                <w:bCs/>
                <w:sz w:val="20"/>
                <w:szCs w:val="20"/>
              </w:rPr>
              <w:t>1</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E91F50" w:rsidRDefault="00462B9F" w:rsidP="00462B9F">
            <w:pPr>
              <w:tabs>
                <w:tab w:val="right" w:pos="2670"/>
              </w:tabs>
              <w:ind w:left="57" w:right="57" w:firstLine="34"/>
              <w:rPr>
                <w:sz w:val="20"/>
                <w:szCs w:val="20"/>
              </w:rPr>
            </w:pPr>
            <w:r>
              <w:rPr>
                <w:sz w:val="20"/>
                <w:szCs w:val="20"/>
              </w:rPr>
              <w:t>Панель для крепления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E91F50" w:rsidRDefault="00462B9F" w:rsidP="00462B9F">
            <w:pPr>
              <w:ind w:left="57" w:right="57" w:firstLine="57"/>
              <w:jc w:val="center"/>
              <w:rPr>
                <w:bCs/>
                <w:sz w:val="20"/>
                <w:szCs w:val="20"/>
              </w:rPr>
            </w:pPr>
            <w:r>
              <w:rPr>
                <w:bCs/>
                <w:sz w:val="20"/>
                <w:szCs w:val="20"/>
              </w:rPr>
              <w:t>1</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862F53" w:rsidRDefault="00462B9F" w:rsidP="00462B9F">
            <w:pPr>
              <w:ind w:left="57" w:right="57" w:firstLine="34"/>
              <w:rPr>
                <w:sz w:val="20"/>
                <w:szCs w:val="20"/>
              </w:rPr>
            </w:pPr>
            <w:r>
              <w:rPr>
                <w:sz w:val="20"/>
                <w:szCs w:val="20"/>
              </w:rPr>
              <w:t>Бизиборд</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462B9F" w:rsidRDefault="00462B9F" w:rsidP="00462B9F">
            <w:pPr>
              <w:ind w:left="57" w:right="57" w:firstLine="57"/>
              <w:jc w:val="center"/>
              <w:rPr>
                <w:bCs/>
                <w:sz w:val="20"/>
                <w:szCs w:val="20"/>
              </w:rPr>
            </w:pPr>
            <w:r>
              <w:rPr>
                <w:bCs/>
                <w:sz w:val="20"/>
                <w:szCs w:val="20"/>
              </w:rPr>
              <w:t>1</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862F53" w:rsidRDefault="00462B9F" w:rsidP="00462B9F">
            <w:pPr>
              <w:ind w:left="57" w:right="57" w:firstLine="34"/>
              <w:rPr>
                <w:sz w:val="20"/>
                <w:szCs w:val="20"/>
              </w:rPr>
            </w:pPr>
            <w:r>
              <w:rPr>
                <w:sz w:val="20"/>
                <w:szCs w:val="20"/>
              </w:rPr>
              <w:t>Лаз выгнутый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462B9F" w:rsidRDefault="00462B9F" w:rsidP="00462B9F">
            <w:pPr>
              <w:ind w:left="57" w:right="57" w:firstLine="57"/>
              <w:jc w:val="center"/>
              <w:rPr>
                <w:bCs/>
                <w:sz w:val="20"/>
                <w:szCs w:val="20"/>
              </w:rPr>
            </w:pPr>
            <w:r>
              <w:rPr>
                <w:bCs/>
                <w:sz w:val="20"/>
                <w:szCs w:val="20"/>
              </w:rPr>
              <w:t>1</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862F53" w:rsidRDefault="00462B9F" w:rsidP="00462B9F">
            <w:pPr>
              <w:ind w:left="57" w:right="57" w:firstLine="34"/>
              <w:rPr>
                <w:sz w:val="20"/>
                <w:szCs w:val="20"/>
              </w:rPr>
            </w:pPr>
            <w:r>
              <w:rPr>
                <w:sz w:val="20"/>
                <w:szCs w:val="20"/>
              </w:rPr>
              <w:t>Арка с канатом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462B9F" w:rsidRDefault="00462B9F" w:rsidP="00462B9F">
            <w:pPr>
              <w:ind w:left="57" w:right="57" w:firstLine="57"/>
              <w:jc w:val="center"/>
              <w:rPr>
                <w:bCs/>
                <w:sz w:val="20"/>
                <w:szCs w:val="20"/>
              </w:rPr>
            </w:pPr>
            <w:r>
              <w:rPr>
                <w:bCs/>
                <w:sz w:val="20"/>
                <w:szCs w:val="20"/>
              </w:rPr>
              <w:t>1</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862F53" w:rsidRDefault="00462B9F" w:rsidP="00462B9F">
            <w:pPr>
              <w:ind w:left="57" w:right="57" w:firstLine="34"/>
              <w:rPr>
                <w:sz w:val="20"/>
                <w:szCs w:val="20"/>
              </w:rPr>
            </w:pPr>
            <w:r>
              <w:rPr>
                <w:sz w:val="20"/>
                <w:szCs w:val="20"/>
              </w:rPr>
              <w:t>Скамейка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462B9F" w:rsidRDefault="00462B9F" w:rsidP="00462B9F">
            <w:pPr>
              <w:ind w:left="57" w:right="57" w:firstLine="57"/>
              <w:jc w:val="center"/>
              <w:rPr>
                <w:bCs/>
                <w:sz w:val="20"/>
                <w:szCs w:val="20"/>
              </w:rPr>
            </w:pPr>
            <w:r>
              <w:rPr>
                <w:bCs/>
                <w:sz w:val="20"/>
                <w:szCs w:val="20"/>
              </w:rPr>
              <w:t>1</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862F53" w:rsidRDefault="00462B9F" w:rsidP="00462B9F">
            <w:pPr>
              <w:ind w:left="57" w:right="57" w:firstLine="34"/>
              <w:rPr>
                <w:sz w:val="20"/>
                <w:szCs w:val="20"/>
              </w:rPr>
            </w:pPr>
            <w:r>
              <w:rPr>
                <w:sz w:val="20"/>
                <w:szCs w:val="20"/>
              </w:rPr>
              <w:t>Обойма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8A6C77" w:rsidRDefault="00462B9F" w:rsidP="00462B9F">
            <w:pPr>
              <w:ind w:left="57" w:right="57" w:firstLine="57"/>
              <w:jc w:val="center"/>
              <w:rPr>
                <w:bCs/>
                <w:sz w:val="20"/>
                <w:szCs w:val="20"/>
              </w:rPr>
            </w:pPr>
            <w:r>
              <w:rPr>
                <w:bCs/>
                <w:sz w:val="20"/>
                <w:szCs w:val="20"/>
              </w:rPr>
              <w:t>28</w:t>
            </w:r>
          </w:p>
        </w:tc>
      </w:tr>
      <w:tr w:rsidR="00462B9F" w:rsidTr="00BE7A11">
        <w:trPr>
          <w:gridAfter w:val="1"/>
          <w:wAfter w:w="3750" w:type="dxa"/>
          <w:trHeight w:val="255"/>
        </w:trPr>
        <w:tc>
          <w:tcPr>
            <w:tcW w:w="541" w:type="dxa"/>
            <w:tcBorders>
              <w:top w:val="single" w:sz="4" w:space="0" w:color="auto"/>
              <w:left w:val="single" w:sz="4" w:space="0" w:color="000000"/>
              <w:bottom w:val="single" w:sz="4" w:space="0" w:color="auto"/>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auto"/>
              <w:left w:val="single" w:sz="4" w:space="0" w:color="000000"/>
              <w:bottom w:val="single" w:sz="4" w:space="0" w:color="auto"/>
            </w:tcBorders>
            <w:shd w:val="clear" w:color="auto" w:fill="auto"/>
          </w:tcPr>
          <w:p w:rsidR="00462B9F" w:rsidRDefault="00462B9F" w:rsidP="00462B9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Pr="00AA1074" w:rsidRDefault="00462B9F" w:rsidP="00462B9F">
            <w:pPr>
              <w:snapToGrid w:val="0"/>
              <w:ind w:firstLine="34"/>
              <w:contextualSpacing/>
              <w:jc w:val="center"/>
              <w:rPr>
                <w:sz w:val="20"/>
                <w:szCs w:val="20"/>
              </w:rPr>
            </w:pPr>
            <w:r w:rsidRPr="00BA28A4">
              <w:rPr>
                <w:sz w:val="20"/>
                <w:szCs w:val="20"/>
              </w:rPr>
              <w:t>Площадка 900</w:t>
            </w:r>
            <w:r>
              <w:rPr>
                <w:sz w:val="20"/>
                <w:szCs w:val="20"/>
              </w:rPr>
              <w:t xml:space="preserve"> </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Pr="008D3CB9" w:rsidRDefault="00462B9F" w:rsidP="00462B9F">
            <w:pPr>
              <w:snapToGrid w:val="0"/>
              <w:ind w:firstLine="34"/>
              <w:contextualSpacing/>
              <w:jc w:val="center"/>
              <w:rPr>
                <w:sz w:val="20"/>
                <w:szCs w:val="20"/>
              </w:rPr>
            </w:pPr>
            <w:r>
              <w:rPr>
                <w:noProof/>
                <w:sz w:val="20"/>
                <w:szCs w:val="20"/>
                <w:lang w:eastAsia="ru-RU"/>
              </w:rPr>
              <w:drawing>
                <wp:inline distT="0" distB="0" distL="0" distR="0" wp14:anchorId="337EAAAB" wp14:editId="1D66424B">
                  <wp:extent cx="554990" cy="341630"/>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990" cy="341630"/>
                          </a:xfrm>
                          <a:prstGeom prst="rect">
                            <a:avLst/>
                          </a:prstGeom>
                          <a:noFill/>
                        </pic:spPr>
                      </pic:pic>
                    </a:graphicData>
                  </a:graphic>
                </wp:inline>
              </w:drawing>
            </w:r>
            <w:r>
              <w:rPr>
                <w:sz w:val="20"/>
                <w:szCs w:val="20"/>
                <w:lang w:val="en-US"/>
              </w:rPr>
              <w:t xml:space="preserve"> 2 шт</w:t>
            </w:r>
          </w:p>
        </w:tc>
      </w:tr>
      <w:tr w:rsidR="00462B9F" w:rsidTr="00BE7A11">
        <w:trPr>
          <w:gridAfter w:val="1"/>
          <w:wAfter w:w="3750" w:type="dxa"/>
          <w:trHeight w:val="255"/>
        </w:trPr>
        <w:tc>
          <w:tcPr>
            <w:tcW w:w="541" w:type="dxa"/>
            <w:tcBorders>
              <w:top w:val="single" w:sz="4" w:space="0" w:color="auto"/>
              <w:left w:val="single" w:sz="4" w:space="0" w:color="000000"/>
              <w:bottom w:val="single" w:sz="4" w:space="0" w:color="auto"/>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auto"/>
              <w:left w:val="single" w:sz="4" w:space="0" w:color="000000"/>
              <w:bottom w:val="single" w:sz="4" w:space="0" w:color="auto"/>
            </w:tcBorders>
            <w:shd w:val="clear" w:color="auto" w:fill="auto"/>
          </w:tcPr>
          <w:p w:rsidR="00462B9F" w:rsidRDefault="00462B9F" w:rsidP="00462B9F">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Default="00462B9F" w:rsidP="00462B9F">
            <w:pPr>
              <w:snapToGrid w:val="0"/>
              <w:ind w:firstLine="34"/>
              <w:contextualSpacing/>
              <w:jc w:val="both"/>
              <w:rPr>
                <w:noProof/>
                <w:sz w:val="20"/>
                <w:szCs w:val="20"/>
                <w:lang w:eastAsia="ru-RU"/>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462B9F" w:rsidTr="000A1811">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462B9F" w:rsidRDefault="00462B9F" w:rsidP="00462B9F">
            <w:pPr>
              <w:jc w:val="center"/>
              <w:rPr>
                <w:sz w:val="20"/>
                <w:szCs w:val="20"/>
              </w:rPr>
            </w:pPr>
            <w:r>
              <w:rPr>
                <w:sz w:val="20"/>
                <w:szCs w:val="20"/>
              </w:rPr>
              <w:t>Стойка</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462B9F" w:rsidRDefault="00F31538" w:rsidP="00462B9F">
            <w:pPr>
              <w:jc w:val="center"/>
              <w:rPr>
                <w:sz w:val="20"/>
                <w:szCs w:val="20"/>
              </w:rPr>
            </w:pPr>
            <w:r>
              <w:rPr>
                <w:sz w:val="20"/>
                <w:szCs w:val="20"/>
              </w:rPr>
              <w:t xml:space="preserve">6 </w:t>
            </w:r>
            <w:r w:rsidR="00462B9F">
              <w:rPr>
                <w:sz w:val="20"/>
                <w:szCs w:val="20"/>
              </w:rPr>
              <w:t>шт</w:t>
            </w:r>
          </w:p>
        </w:tc>
      </w:tr>
      <w:tr w:rsidR="00462B9F" w:rsidTr="004D1462">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462B9F" w:rsidRPr="00BA28A4" w:rsidRDefault="00462B9F" w:rsidP="00462B9F">
            <w:pPr>
              <w:snapToGrid w:val="0"/>
              <w:ind w:firstLine="34"/>
              <w:contextualSpacing/>
              <w:rPr>
                <w:bCs/>
                <w:sz w:val="20"/>
                <w:szCs w:val="20"/>
              </w:rPr>
            </w:pPr>
            <w:r w:rsidRPr="00F63320">
              <w:rPr>
                <w:sz w:val="20"/>
                <w:szCs w:val="20"/>
              </w:rPr>
              <w:t xml:space="preserve">Стойка комплекса должна быть изготовлена из стальной трубы диаметром не менее 76 мм с толщиной стенки не менее </w:t>
            </w:r>
            <w:r w:rsidRPr="00F63320">
              <w:rPr>
                <w:color w:val="000000"/>
                <w:sz w:val="20"/>
                <w:szCs w:val="20"/>
              </w:rPr>
              <w:t>2</w:t>
            </w:r>
            <w:r w:rsidRPr="00F63320">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четыре площадки и все встраиваемое оборудование комплекса.</w:t>
            </w:r>
          </w:p>
        </w:tc>
      </w:tr>
      <w:tr w:rsidR="00462B9F" w:rsidTr="000A1811">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462B9F" w:rsidRPr="00BA28A4" w:rsidRDefault="00462B9F" w:rsidP="00462B9F">
            <w:pPr>
              <w:snapToGrid w:val="0"/>
              <w:ind w:firstLine="34"/>
              <w:contextualSpacing/>
              <w:jc w:val="center"/>
              <w:rPr>
                <w:bCs/>
                <w:sz w:val="20"/>
                <w:szCs w:val="20"/>
              </w:rPr>
            </w:pPr>
            <w:r w:rsidRPr="00BA28A4">
              <w:rPr>
                <w:sz w:val="20"/>
                <w:szCs w:val="20"/>
              </w:rPr>
              <w:t>Ограждение 900 горки</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462B9F" w:rsidRPr="00BA28A4" w:rsidRDefault="00462B9F" w:rsidP="00462B9F">
            <w:pPr>
              <w:snapToGrid w:val="0"/>
              <w:ind w:firstLine="34"/>
              <w:contextualSpacing/>
              <w:jc w:val="center"/>
              <w:rPr>
                <w:bCs/>
                <w:sz w:val="20"/>
                <w:szCs w:val="20"/>
              </w:rPr>
            </w:pPr>
            <w:r>
              <w:rPr>
                <w:bCs/>
                <w:noProof/>
                <w:sz w:val="20"/>
                <w:szCs w:val="20"/>
                <w:lang w:eastAsia="ru-RU"/>
              </w:rPr>
              <w:drawing>
                <wp:inline distT="0" distB="0" distL="0" distR="0" wp14:anchorId="53DFC423" wp14:editId="4A7443DD">
                  <wp:extent cx="209843" cy="30645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9788" cy="320982"/>
                          </a:xfrm>
                          <a:prstGeom prst="rect">
                            <a:avLst/>
                          </a:prstGeom>
                          <a:noFill/>
                        </pic:spPr>
                      </pic:pic>
                    </a:graphicData>
                  </a:graphic>
                </wp:inline>
              </w:drawing>
            </w:r>
            <w:r>
              <w:rPr>
                <w:bCs/>
                <w:sz w:val="20"/>
                <w:szCs w:val="20"/>
              </w:rPr>
              <w:t xml:space="preserve"> 1шт</w:t>
            </w:r>
          </w:p>
        </w:tc>
      </w:tr>
      <w:tr w:rsidR="00462B9F" w:rsidTr="000A1811">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Pr="009501CF" w:rsidRDefault="00462B9F" w:rsidP="00462B9F">
            <w:pPr>
              <w:ind w:firstLine="175"/>
              <w:jc w:val="both"/>
              <w:rPr>
                <w:bCs/>
                <w:sz w:val="20"/>
                <w:szCs w:val="20"/>
              </w:rPr>
            </w:pPr>
            <w:r w:rsidRPr="009501CF">
              <w:rPr>
                <w:bCs/>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462B9F" w:rsidRDefault="00462B9F" w:rsidP="00462B9F">
            <w:pPr>
              <w:ind w:firstLine="175"/>
              <w:jc w:val="both"/>
              <w:rPr>
                <w:bCs/>
                <w:sz w:val="20"/>
                <w:szCs w:val="20"/>
              </w:rPr>
            </w:pPr>
            <w:r w:rsidRPr="009501CF">
              <w:rPr>
                <w:bCs/>
                <w:sz w:val="20"/>
                <w:szCs w:val="20"/>
              </w:rPr>
              <w:lastRenderedPageBreak/>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33,5*2,8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462B9F" w:rsidTr="000A1811">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462B9F" w:rsidRDefault="00462B9F" w:rsidP="00462B9F">
            <w:pPr>
              <w:snapToGrid w:val="0"/>
              <w:ind w:firstLine="34"/>
              <w:contextualSpacing/>
              <w:jc w:val="center"/>
              <w:rPr>
                <w:sz w:val="20"/>
                <w:szCs w:val="20"/>
              </w:rPr>
            </w:pPr>
            <w:r>
              <w:rPr>
                <w:sz w:val="20"/>
                <w:szCs w:val="20"/>
              </w:rPr>
              <w:t>Горка 950 с</w:t>
            </w:r>
          </w:p>
          <w:p w:rsidR="00462B9F" w:rsidRPr="00BA28A4" w:rsidRDefault="00462B9F" w:rsidP="00462B9F">
            <w:pPr>
              <w:snapToGrid w:val="0"/>
              <w:ind w:firstLine="34"/>
              <w:contextualSpacing/>
              <w:jc w:val="center"/>
              <w:rPr>
                <w:bCs/>
                <w:sz w:val="20"/>
                <w:szCs w:val="20"/>
              </w:rPr>
            </w:pPr>
            <w:r>
              <w:rPr>
                <w:sz w:val="20"/>
                <w:szCs w:val="20"/>
              </w:rPr>
              <w:t>грунтозацепом</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462B9F" w:rsidRPr="00BA28A4" w:rsidRDefault="00462B9F" w:rsidP="00462B9F">
            <w:pPr>
              <w:snapToGrid w:val="0"/>
              <w:ind w:firstLine="34"/>
              <w:contextualSpacing/>
              <w:jc w:val="center"/>
              <w:rPr>
                <w:bCs/>
                <w:sz w:val="20"/>
                <w:szCs w:val="20"/>
              </w:rPr>
            </w:pPr>
            <w:r>
              <w:rPr>
                <w:bCs/>
                <w:noProof/>
                <w:sz w:val="20"/>
                <w:szCs w:val="20"/>
                <w:lang w:eastAsia="ru-RU"/>
              </w:rPr>
              <w:drawing>
                <wp:inline distT="0" distB="0" distL="0" distR="0" wp14:anchorId="695C4442" wp14:editId="13B3830D">
                  <wp:extent cx="281795" cy="354050"/>
                  <wp:effectExtent l="0" t="0" r="4445"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944" cy="359263"/>
                          </a:xfrm>
                          <a:prstGeom prst="rect">
                            <a:avLst/>
                          </a:prstGeom>
                          <a:noFill/>
                        </pic:spPr>
                      </pic:pic>
                    </a:graphicData>
                  </a:graphic>
                </wp:inline>
              </w:drawing>
            </w:r>
            <w:r>
              <w:rPr>
                <w:bCs/>
                <w:sz w:val="20"/>
                <w:szCs w:val="20"/>
              </w:rPr>
              <w:t xml:space="preserve"> 1 шт</w:t>
            </w:r>
          </w:p>
        </w:tc>
      </w:tr>
      <w:tr w:rsidR="00462B9F" w:rsidTr="000A1811">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Pr="00F63320" w:rsidRDefault="00462B9F" w:rsidP="00462B9F">
            <w:pPr>
              <w:snapToGrid w:val="0"/>
              <w:ind w:left="20" w:right="57"/>
              <w:jc w:val="both"/>
              <w:rPr>
                <w:sz w:val="20"/>
                <w:szCs w:val="20"/>
              </w:rPr>
            </w:pPr>
            <w:r w:rsidRPr="00F63320">
              <w:rPr>
                <w:sz w:val="20"/>
                <w:szCs w:val="20"/>
              </w:rPr>
              <w:t>Горка должна состоять из следующих элементов:</w:t>
            </w:r>
            <w:r>
              <w:rPr>
                <w:sz w:val="20"/>
                <w:szCs w:val="20"/>
              </w:rPr>
              <w:t xml:space="preserve"> связи; ската; бортов, г</w:t>
            </w:r>
            <w:r w:rsidRPr="00A8656A">
              <w:rPr>
                <w:sz w:val="20"/>
                <w:szCs w:val="20"/>
              </w:rPr>
              <w:t>рунтозацепов</w:t>
            </w:r>
          </w:p>
          <w:p w:rsidR="00462B9F" w:rsidRPr="00F63320" w:rsidRDefault="00462B9F" w:rsidP="00462B9F">
            <w:pPr>
              <w:snapToGrid w:val="0"/>
              <w:ind w:left="20" w:right="57"/>
              <w:jc w:val="both"/>
              <w:rPr>
                <w:sz w:val="20"/>
                <w:szCs w:val="20"/>
              </w:rPr>
            </w:pPr>
            <w:r w:rsidRPr="003927B8">
              <w:rPr>
                <w:color w:val="000000" w:themeColor="text1"/>
                <w:sz w:val="20"/>
                <w:szCs w:val="20"/>
              </w:rPr>
              <w:t xml:space="preserve">Скат горки должен быть изготовлен из единого листа нержавеющей стали толщиной </w:t>
            </w:r>
            <w:r>
              <w:rPr>
                <w:color w:val="000000" w:themeColor="text1"/>
                <w:sz w:val="20"/>
                <w:szCs w:val="20"/>
              </w:rPr>
              <w:t>не менее 1мм</w:t>
            </w:r>
            <w:r w:rsidRPr="00F63320">
              <w:rPr>
                <w:sz w:val="20"/>
                <w:szCs w:val="20"/>
              </w:rPr>
              <w:t xml:space="preserve">. В нижней части ската стальной лист должен быть изогнут с радиусом закругления не более 60 мм. На скате должны быть участки скольжения длиной не менее 1248 мм и торможения длиной не менее 450 мм, радиус гиба между которыми должен быть не менее </w:t>
            </w:r>
            <w:r w:rsidRPr="00F63320">
              <w:rPr>
                <w:sz w:val="20"/>
                <w:szCs w:val="20"/>
                <w:lang w:val="en-US"/>
              </w:rPr>
              <w:t>r</w:t>
            </w:r>
            <w:r w:rsidRPr="00F63320">
              <w:rPr>
                <w:sz w:val="20"/>
                <w:szCs w:val="20"/>
              </w:rPr>
              <w:t>=450 мм.</w:t>
            </w:r>
          </w:p>
          <w:p w:rsidR="00462B9F" w:rsidRDefault="00462B9F" w:rsidP="00462B9F">
            <w:pPr>
              <w:snapToGrid w:val="0"/>
              <w:ind w:left="20" w:right="57"/>
              <w:jc w:val="both"/>
              <w:rPr>
                <w:sz w:val="20"/>
                <w:szCs w:val="20"/>
              </w:rPr>
            </w:pPr>
            <w:r w:rsidRPr="00F63320">
              <w:rPr>
                <w:sz w:val="20"/>
                <w:szCs w:val="20"/>
              </w:rPr>
              <w:t>Угол наклона участка скольжения должен составлять тридцать семь градусов.</w:t>
            </w:r>
          </w:p>
          <w:p w:rsidR="00462B9F" w:rsidRDefault="00462B9F" w:rsidP="00462B9F">
            <w:pPr>
              <w:snapToGrid w:val="0"/>
              <w:ind w:left="20" w:right="57"/>
              <w:jc w:val="both"/>
              <w:rPr>
                <w:sz w:val="20"/>
                <w:szCs w:val="20"/>
              </w:rPr>
            </w:pPr>
            <w:r w:rsidRPr="00C07222">
              <w:rPr>
                <w:sz w:val="20"/>
                <w:szCs w:val="20"/>
              </w:rPr>
              <w:t>Борта горки должны быть выполнены из влагостойкой фанеры ФСФ толщиной не менее 18 мм</w:t>
            </w:r>
          </w:p>
          <w:p w:rsidR="00462B9F" w:rsidRPr="00F63320" w:rsidRDefault="00462B9F" w:rsidP="00462B9F">
            <w:pPr>
              <w:snapToGrid w:val="0"/>
              <w:ind w:left="20" w:right="57"/>
              <w:jc w:val="both"/>
              <w:rPr>
                <w:sz w:val="20"/>
                <w:szCs w:val="20"/>
              </w:rPr>
            </w:pPr>
            <w:r>
              <w:rPr>
                <w:sz w:val="20"/>
                <w:szCs w:val="20"/>
              </w:rPr>
              <w:t>Скат горки опирается на опоры</w:t>
            </w:r>
            <w:r w:rsidRPr="00C07222">
              <w:rPr>
                <w:sz w:val="20"/>
                <w:szCs w:val="20"/>
              </w:rPr>
              <w:t xml:space="preserve"> из фанеры толщиной не меньше 9мм</w:t>
            </w:r>
            <w:r>
              <w:rPr>
                <w:sz w:val="20"/>
                <w:szCs w:val="20"/>
              </w:rPr>
              <w:t>, которые крепятся к бортам</w:t>
            </w:r>
          </w:p>
          <w:p w:rsidR="00462B9F" w:rsidRPr="00F63320" w:rsidRDefault="00462B9F" w:rsidP="00462B9F">
            <w:pPr>
              <w:snapToGrid w:val="0"/>
              <w:ind w:left="20" w:right="57"/>
              <w:jc w:val="both"/>
              <w:rPr>
                <w:sz w:val="20"/>
                <w:szCs w:val="20"/>
              </w:rPr>
            </w:pPr>
            <w:r>
              <w:rPr>
                <w:sz w:val="20"/>
                <w:szCs w:val="20"/>
              </w:rPr>
              <w:t xml:space="preserve">Сверху на скат горки устанавливается </w:t>
            </w:r>
            <w:r w:rsidRPr="00F63320">
              <w:rPr>
                <w:sz w:val="20"/>
                <w:szCs w:val="20"/>
              </w:rPr>
              <w:t xml:space="preserve">плинтус, который </w:t>
            </w:r>
            <w:r>
              <w:rPr>
                <w:sz w:val="20"/>
                <w:szCs w:val="20"/>
              </w:rPr>
              <w:t>крепится</w:t>
            </w:r>
            <w:r w:rsidRPr="00F63320">
              <w:rPr>
                <w:sz w:val="20"/>
                <w:szCs w:val="20"/>
              </w:rPr>
              <w:t xml:space="preserve"> к борту горки болтовыми сое</w:t>
            </w:r>
            <w:r>
              <w:rPr>
                <w:sz w:val="20"/>
                <w:szCs w:val="20"/>
              </w:rPr>
              <w:t xml:space="preserve">динениями. Плинтус должен быть </w:t>
            </w:r>
            <w:r w:rsidRPr="00F63320">
              <w:rPr>
                <w:sz w:val="20"/>
                <w:szCs w:val="20"/>
              </w:rPr>
              <w:t xml:space="preserve">изготовлен из влагостойкой фанеры ФСФ </w:t>
            </w:r>
          </w:p>
          <w:p w:rsidR="00462B9F" w:rsidRDefault="00462B9F" w:rsidP="00462B9F">
            <w:pPr>
              <w:snapToGrid w:val="0"/>
              <w:ind w:firstLine="34"/>
              <w:contextualSpacing/>
              <w:jc w:val="both"/>
              <w:rPr>
                <w:sz w:val="20"/>
                <w:szCs w:val="20"/>
              </w:rPr>
            </w:pPr>
            <w:r>
              <w:rPr>
                <w:sz w:val="20"/>
                <w:szCs w:val="20"/>
              </w:rPr>
              <w:t>Д</w:t>
            </w:r>
            <w:r w:rsidRPr="00F63320">
              <w:rPr>
                <w:sz w:val="20"/>
                <w:szCs w:val="20"/>
              </w:rPr>
              <w:t>ля создания жесткости конструкции к бортам горки должны быть закреплены 7 связей, изготовленные из металлического листа толщиной не менее 2,5 мм в виде «П»-</w:t>
            </w:r>
            <w:r>
              <w:rPr>
                <w:sz w:val="20"/>
                <w:szCs w:val="20"/>
              </w:rPr>
              <w:t xml:space="preserve"> </w:t>
            </w:r>
            <w:r w:rsidRPr="00F63320">
              <w:rPr>
                <w:sz w:val="20"/>
                <w:szCs w:val="20"/>
              </w:rPr>
              <w:t>образной скобы и одна связь (крайняя) из листа толщиной не менее 4,0 мм.</w:t>
            </w:r>
            <w:r>
              <w:rPr>
                <w:sz w:val="20"/>
                <w:szCs w:val="20"/>
              </w:rPr>
              <w:t xml:space="preserve"> </w:t>
            </w:r>
            <w:r w:rsidRPr="00F63320">
              <w:rPr>
                <w:sz w:val="20"/>
                <w:szCs w:val="20"/>
              </w:rPr>
              <w:t>Борта горки должны возвышаться над уровнем ската не менее, чем на 120 мм.</w:t>
            </w:r>
          </w:p>
          <w:p w:rsidR="00462B9F" w:rsidRDefault="00462B9F" w:rsidP="00462B9F">
            <w:pPr>
              <w:ind w:firstLine="175"/>
              <w:jc w:val="both"/>
              <w:rPr>
                <w:bCs/>
                <w:sz w:val="20"/>
                <w:szCs w:val="20"/>
              </w:rPr>
            </w:pPr>
            <w:r w:rsidRPr="00E657BF">
              <w:rPr>
                <w:color w:val="000000" w:themeColor="text1"/>
                <w:sz w:val="20"/>
                <w:szCs w:val="20"/>
              </w:rPr>
              <w:t>Монтаж произво</w:t>
            </w:r>
            <w:r>
              <w:rPr>
                <w:color w:val="000000" w:themeColor="text1"/>
                <w:sz w:val="20"/>
                <w:szCs w:val="20"/>
              </w:rPr>
              <w:t>дится путем бетонирования</w:t>
            </w:r>
            <w:r w:rsidRPr="00E657BF">
              <w:rPr>
                <w:color w:val="000000" w:themeColor="text1"/>
                <w:sz w:val="20"/>
                <w:szCs w:val="20"/>
              </w:rPr>
              <w:t xml:space="preserve"> грунтозацепов</w:t>
            </w:r>
            <w:r>
              <w:rPr>
                <w:color w:val="000000" w:themeColor="text1"/>
                <w:sz w:val="20"/>
                <w:szCs w:val="20"/>
              </w:rPr>
              <w:t>.</w:t>
            </w:r>
          </w:p>
        </w:tc>
      </w:tr>
      <w:tr w:rsidR="00462B9F" w:rsidTr="004D1462">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Default="00462B9F" w:rsidP="00462B9F">
            <w:pPr>
              <w:snapToGrid w:val="0"/>
              <w:ind w:firstLine="175"/>
              <w:jc w:val="center"/>
              <w:rPr>
                <w:bCs/>
                <w:sz w:val="20"/>
                <w:szCs w:val="20"/>
                <w:lang w:val="en-US"/>
              </w:rPr>
            </w:pPr>
            <w:r>
              <w:rPr>
                <w:bCs/>
                <w:sz w:val="20"/>
                <w:szCs w:val="20"/>
              </w:rPr>
              <w:t>Горка 15</w:t>
            </w:r>
            <w:r w:rsidRPr="00F63320">
              <w:rPr>
                <w:bCs/>
                <w:sz w:val="20"/>
                <w:szCs w:val="20"/>
              </w:rPr>
              <w:t>50</w:t>
            </w:r>
            <w:r>
              <w:rPr>
                <w:bCs/>
                <w:sz w:val="20"/>
                <w:szCs w:val="20"/>
                <w:lang w:val="en-US"/>
              </w:rPr>
              <w:t xml:space="preserve"> c </w:t>
            </w:r>
          </w:p>
          <w:p w:rsidR="00462B9F" w:rsidRPr="006D6B3F" w:rsidRDefault="00462B9F" w:rsidP="00462B9F">
            <w:pPr>
              <w:snapToGrid w:val="0"/>
              <w:ind w:firstLine="175"/>
              <w:jc w:val="center"/>
              <w:rPr>
                <w:bCs/>
                <w:sz w:val="20"/>
                <w:szCs w:val="20"/>
                <w:lang w:val="en-US"/>
              </w:rPr>
            </w:pPr>
            <w:r w:rsidRPr="006D6B3F">
              <w:rPr>
                <w:bCs/>
                <w:sz w:val="20"/>
                <w:szCs w:val="20"/>
                <w:lang w:val="en-US"/>
              </w:rPr>
              <w:t>грунтозацепом</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Pr="00F63320" w:rsidRDefault="00462B9F" w:rsidP="00462B9F">
            <w:pPr>
              <w:snapToGrid w:val="0"/>
              <w:ind w:firstLine="175"/>
              <w:jc w:val="center"/>
              <w:rPr>
                <w:bCs/>
                <w:sz w:val="20"/>
                <w:szCs w:val="20"/>
              </w:rPr>
            </w:pPr>
            <w:r>
              <w:rPr>
                <w:bCs/>
                <w:noProof/>
                <w:sz w:val="20"/>
                <w:szCs w:val="20"/>
                <w:lang w:eastAsia="ru-RU"/>
              </w:rPr>
              <w:drawing>
                <wp:inline distT="0" distB="0" distL="0" distR="0" wp14:anchorId="7B6CCB51" wp14:editId="17C0D033">
                  <wp:extent cx="281795" cy="354050"/>
                  <wp:effectExtent l="0" t="0" r="4445" b="825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944" cy="359263"/>
                          </a:xfrm>
                          <a:prstGeom prst="rect">
                            <a:avLst/>
                          </a:prstGeom>
                          <a:noFill/>
                        </pic:spPr>
                      </pic:pic>
                    </a:graphicData>
                  </a:graphic>
                </wp:inline>
              </w:drawing>
            </w:r>
            <w:r>
              <w:rPr>
                <w:bCs/>
                <w:sz w:val="20"/>
                <w:szCs w:val="20"/>
              </w:rPr>
              <w:t xml:space="preserve"> 1шт</w:t>
            </w:r>
          </w:p>
        </w:tc>
      </w:tr>
      <w:tr w:rsidR="00462B9F" w:rsidTr="004D1462">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462B9F" w:rsidRPr="00F63320" w:rsidRDefault="00462B9F" w:rsidP="00462B9F">
            <w:pPr>
              <w:snapToGrid w:val="0"/>
              <w:ind w:left="20" w:right="57"/>
              <w:jc w:val="both"/>
              <w:rPr>
                <w:sz w:val="20"/>
                <w:szCs w:val="20"/>
              </w:rPr>
            </w:pPr>
            <w:r w:rsidRPr="00F63320">
              <w:rPr>
                <w:sz w:val="20"/>
                <w:szCs w:val="20"/>
              </w:rPr>
              <w:t>Горка должна состоять из следующих элементов:</w:t>
            </w:r>
            <w:r>
              <w:rPr>
                <w:sz w:val="20"/>
                <w:szCs w:val="20"/>
              </w:rPr>
              <w:t xml:space="preserve"> связи; ската; бортов, г</w:t>
            </w:r>
            <w:r w:rsidRPr="00A8656A">
              <w:rPr>
                <w:sz w:val="20"/>
                <w:szCs w:val="20"/>
              </w:rPr>
              <w:t>рунтозацепов</w:t>
            </w:r>
          </w:p>
          <w:p w:rsidR="00462B9F" w:rsidRPr="00F63320" w:rsidRDefault="00462B9F" w:rsidP="00462B9F">
            <w:pPr>
              <w:snapToGrid w:val="0"/>
              <w:ind w:left="20" w:right="57"/>
              <w:jc w:val="both"/>
              <w:rPr>
                <w:sz w:val="20"/>
                <w:szCs w:val="20"/>
              </w:rPr>
            </w:pPr>
            <w:r w:rsidRPr="003927B8">
              <w:rPr>
                <w:color w:val="000000" w:themeColor="text1"/>
                <w:sz w:val="20"/>
                <w:szCs w:val="20"/>
              </w:rPr>
              <w:t xml:space="preserve">Скат горки должен быть изготовлен из единого листа нержавеющей стали толщиной </w:t>
            </w:r>
            <w:r>
              <w:rPr>
                <w:color w:val="000000" w:themeColor="text1"/>
                <w:sz w:val="20"/>
                <w:szCs w:val="20"/>
              </w:rPr>
              <w:t>не менее 1мм</w:t>
            </w:r>
            <w:r w:rsidRPr="00F63320">
              <w:rPr>
                <w:sz w:val="20"/>
                <w:szCs w:val="20"/>
              </w:rPr>
              <w:t xml:space="preserve">. В нижней части ската стальной лист должен быть изогнут с радиусом закругления не более 60 мм. На скате должны быть участки скольжения длиной не менее </w:t>
            </w:r>
            <w:r>
              <w:rPr>
                <w:sz w:val="20"/>
                <w:szCs w:val="20"/>
              </w:rPr>
              <w:t>2245</w:t>
            </w:r>
            <w:r w:rsidRPr="00F63320">
              <w:rPr>
                <w:sz w:val="20"/>
                <w:szCs w:val="20"/>
              </w:rPr>
              <w:t xml:space="preserve"> мм</w:t>
            </w:r>
            <w:r>
              <w:rPr>
                <w:sz w:val="20"/>
                <w:szCs w:val="20"/>
              </w:rPr>
              <w:t xml:space="preserve"> и торможения длиной не менее 68</w:t>
            </w:r>
            <w:r w:rsidRPr="00F63320">
              <w:rPr>
                <w:sz w:val="20"/>
                <w:szCs w:val="20"/>
              </w:rPr>
              <w:t xml:space="preserve">0 мм, радиус гиба между которыми должен быть не менее </w:t>
            </w:r>
            <w:r w:rsidRPr="00F63320">
              <w:rPr>
                <w:sz w:val="20"/>
                <w:szCs w:val="20"/>
                <w:lang w:val="en-US"/>
              </w:rPr>
              <w:t>r</w:t>
            </w:r>
            <w:r w:rsidRPr="00F63320">
              <w:rPr>
                <w:sz w:val="20"/>
                <w:szCs w:val="20"/>
              </w:rPr>
              <w:t>=450 мм.</w:t>
            </w:r>
          </w:p>
          <w:p w:rsidR="00462B9F" w:rsidRDefault="00462B9F" w:rsidP="00462B9F">
            <w:pPr>
              <w:snapToGrid w:val="0"/>
              <w:ind w:left="20" w:right="57"/>
              <w:jc w:val="both"/>
              <w:rPr>
                <w:sz w:val="20"/>
                <w:szCs w:val="20"/>
              </w:rPr>
            </w:pPr>
            <w:r w:rsidRPr="00F63320">
              <w:rPr>
                <w:sz w:val="20"/>
                <w:szCs w:val="20"/>
              </w:rPr>
              <w:t>Угол наклона участка скольжения должен составлять тридцать семь градусов.</w:t>
            </w:r>
          </w:p>
          <w:p w:rsidR="00462B9F" w:rsidRDefault="00462B9F" w:rsidP="00462B9F">
            <w:pPr>
              <w:snapToGrid w:val="0"/>
              <w:ind w:left="20" w:right="57"/>
              <w:jc w:val="both"/>
              <w:rPr>
                <w:sz w:val="20"/>
                <w:szCs w:val="20"/>
              </w:rPr>
            </w:pPr>
            <w:r w:rsidRPr="00C07222">
              <w:rPr>
                <w:sz w:val="20"/>
                <w:szCs w:val="20"/>
              </w:rPr>
              <w:t>Борта горки должны быть выполнены из влагостойкой фанеры ФСФ толщиной не менее 18 мм</w:t>
            </w:r>
          </w:p>
          <w:p w:rsidR="00462B9F" w:rsidRPr="00F63320" w:rsidRDefault="00462B9F" w:rsidP="00462B9F">
            <w:pPr>
              <w:snapToGrid w:val="0"/>
              <w:ind w:left="20" w:right="57"/>
              <w:jc w:val="both"/>
              <w:rPr>
                <w:sz w:val="20"/>
                <w:szCs w:val="20"/>
              </w:rPr>
            </w:pPr>
            <w:r>
              <w:rPr>
                <w:sz w:val="20"/>
                <w:szCs w:val="20"/>
              </w:rPr>
              <w:t>Скат горки опирается на опоры</w:t>
            </w:r>
            <w:r w:rsidRPr="00C07222">
              <w:rPr>
                <w:sz w:val="20"/>
                <w:szCs w:val="20"/>
              </w:rPr>
              <w:t xml:space="preserve"> из фанеры толщиной не меньше 9мм</w:t>
            </w:r>
            <w:r>
              <w:rPr>
                <w:sz w:val="20"/>
                <w:szCs w:val="20"/>
              </w:rPr>
              <w:t>, которые крепятся к бортам</w:t>
            </w:r>
          </w:p>
          <w:p w:rsidR="00462B9F" w:rsidRPr="00F63320" w:rsidRDefault="00462B9F" w:rsidP="00462B9F">
            <w:pPr>
              <w:snapToGrid w:val="0"/>
              <w:ind w:left="20" w:right="57"/>
              <w:jc w:val="both"/>
              <w:rPr>
                <w:sz w:val="20"/>
                <w:szCs w:val="20"/>
              </w:rPr>
            </w:pPr>
            <w:r>
              <w:rPr>
                <w:sz w:val="20"/>
                <w:szCs w:val="20"/>
              </w:rPr>
              <w:t xml:space="preserve">Сверху на скат горки устанавливается </w:t>
            </w:r>
            <w:r w:rsidRPr="00F63320">
              <w:rPr>
                <w:sz w:val="20"/>
                <w:szCs w:val="20"/>
              </w:rPr>
              <w:t xml:space="preserve">плинтус, который </w:t>
            </w:r>
            <w:r>
              <w:rPr>
                <w:sz w:val="20"/>
                <w:szCs w:val="20"/>
              </w:rPr>
              <w:t>крепится</w:t>
            </w:r>
            <w:r w:rsidRPr="00F63320">
              <w:rPr>
                <w:sz w:val="20"/>
                <w:szCs w:val="20"/>
              </w:rPr>
              <w:t xml:space="preserve"> к борту горки болтовыми сое</w:t>
            </w:r>
            <w:r>
              <w:rPr>
                <w:sz w:val="20"/>
                <w:szCs w:val="20"/>
              </w:rPr>
              <w:t xml:space="preserve">динениями. Плинтус должен быть </w:t>
            </w:r>
            <w:r w:rsidRPr="00F63320">
              <w:rPr>
                <w:sz w:val="20"/>
                <w:szCs w:val="20"/>
              </w:rPr>
              <w:t xml:space="preserve">изготовлен из влагостойкой фанеры ФСФ </w:t>
            </w:r>
          </w:p>
          <w:p w:rsidR="00462B9F" w:rsidRDefault="00462B9F" w:rsidP="00462B9F">
            <w:pPr>
              <w:snapToGrid w:val="0"/>
              <w:ind w:left="20" w:right="57"/>
              <w:jc w:val="both"/>
              <w:rPr>
                <w:sz w:val="20"/>
                <w:szCs w:val="20"/>
              </w:rPr>
            </w:pPr>
            <w:r>
              <w:rPr>
                <w:sz w:val="20"/>
                <w:szCs w:val="20"/>
              </w:rPr>
              <w:t>Д</w:t>
            </w:r>
            <w:r w:rsidRPr="00F63320">
              <w:rPr>
                <w:sz w:val="20"/>
                <w:szCs w:val="20"/>
              </w:rPr>
              <w:t>ля создания жесткости конструкции к борта</w:t>
            </w:r>
            <w:r>
              <w:rPr>
                <w:sz w:val="20"/>
                <w:szCs w:val="20"/>
              </w:rPr>
              <w:t>м горки должны быть закреплены 10</w:t>
            </w:r>
            <w:r w:rsidRPr="00F63320">
              <w:rPr>
                <w:sz w:val="20"/>
                <w:szCs w:val="20"/>
              </w:rPr>
              <w:t xml:space="preserve"> связей, изготовленные из металлического листа толщиной не менее 2,5 мм в виде «П»-</w:t>
            </w:r>
            <w:r>
              <w:rPr>
                <w:sz w:val="20"/>
                <w:szCs w:val="20"/>
              </w:rPr>
              <w:t xml:space="preserve"> </w:t>
            </w:r>
            <w:r w:rsidRPr="00F63320">
              <w:rPr>
                <w:sz w:val="20"/>
                <w:szCs w:val="20"/>
              </w:rPr>
              <w:t>образной скобы и одна связь (крайняя) из листа толщиной не менее 4,0 мм.</w:t>
            </w:r>
            <w:r>
              <w:rPr>
                <w:sz w:val="20"/>
                <w:szCs w:val="20"/>
              </w:rPr>
              <w:t xml:space="preserve"> </w:t>
            </w:r>
            <w:r w:rsidRPr="00F63320">
              <w:rPr>
                <w:sz w:val="20"/>
                <w:szCs w:val="20"/>
              </w:rPr>
              <w:t>Борта горки должны возвышаться над уровнем ската не менее, чем на 120 мм.</w:t>
            </w:r>
          </w:p>
          <w:p w:rsidR="00462B9F" w:rsidRDefault="00462B9F" w:rsidP="00462B9F">
            <w:pPr>
              <w:ind w:firstLine="175"/>
              <w:jc w:val="both"/>
              <w:rPr>
                <w:bCs/>
                <w:sz w:val="20"/>
                <w:szCs w:val="20"/>
              </w:rPr>
            </w:pPr>
            <w:r w:rsidRPr="00656294">
              <w:rPr>
                <w:sz w:val="20"/>
                <w:szCs w:val="20"/>
              </w:rPr>
              <w:lastRenderedPageBreak/>
              <w:t>Монтаж производится путем бетонирования грунтозацепов.</w:t>
            </w:r>
            <w:r>
              <w:rPr>
                <w:sz w:val="20"/>
                <w:szCs w:val="20"/>
              </w:rPr>
              <w:tab/>
            </w:r>
          </w:p>
        </w:tc>
      </w:tr>
      <w:tr w:rsidR="00462B9F" w:rsidTr="000A1811">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Pr="00F63320" w:rsidRDefault="00462B9F" w:rsidP="00462B9F">
            <w:pPr>
              <w:snapToGrid w:val="0"/>
              <w:ind w:firstLine="175"/>
              <w:jc w:val="center"/>
              <w:rPr>
                <w:bCs/>
                <w:sz w:val="20"/>
                <w:szCs w:val="20"/>
              </w:rPr>
            </w:pPr>
            <w:r>
              <w:rPr>
                <w:bCs/>
                <w:sz w:val="20"/>
                <w:szCs w:val="20"/>
              </w:rPr>
              <w:t>Ограждение 900 (П- обр)</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Pr="00F63320" w:rsidRDefault="00462B9F" w:rsidP="00462B9F">
            <w:pPr>
              <w:snapToGrid w:val="0"/>
              <w:ind w:firstLine="175"/>
              <w:jc w:val="center"/>
              <w:rPr>
                <w:bCs/>
                <w:sz w:val="20"/>
                <w:szCs w:val="20"/>
              </w:rPr>
            </w:pPr>
            <w:r>
              <w:rPr>
                <w:rFonts w:ascii="Arial" w:hAnsi="Arial" w:cs="Arial"/>
                <w:noProof/>
                <w:sz w:val="18"/>
                <w:szCs w:val="18"/>
                <w:lang w:eastAsia="ru-RU"/>
              </w:rPr>
              <w:drawing>
                <wp:inline distT="0" distB="0" distL="0" distR="0" wp14:anchorId="5AFFEC0C" wp14:editId="270F790E">
                  <wp:extent cx="213995" cy="451485"/>
                  <wp:effectExtent l="0" t="0" r="0" b="5715"/>
                  <wp:docPr id="17" name="Рисунок 17" descr="919d2072-42c2-4630-82e2-ad53a5463a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19d2072-42c2-4630-82e2-ad53a5463a4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3995" cy="451485"/>
                          </a:xfrm>
                          <a:prstGeom prst="rect">
                            <a:avLst/>
                          </a:prstGeom>
                          <a:noFill/>
                          <a:ln>
                            <a:noFill/>
                          </a:ln>
                        </pic:spPr>
                      </pic:pic>
                    </a:graphicData>
                  </a:graphic>
                </wp:inline>
              </w:drawing>
            </w:r>
            <w:r>
              <w:rPr>
                <w:bCs/>
                <w:sz w:val="20"/>
                <w:szCs w:val="20"/>
              </w:rPr>
              <w:t xml:space="preserve"> 1 шт</w:t>
            </w:r>
          </w:p>
        </w:tc>
      </w:tr>
      <w:tr w:rsidR="00462B9F" w:rsidTr="004D1462">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462B9F" w:rsidRDefault="00462B9F" w:rsidP="00462B9F">
            <w:pPr>
              <w:rPr>
                <w:sz w:val="20"/>
                <w:szCs w:val="20"/>
              </w:rPr>
            </w:pPr>
            <w:r>
              <w:rPr>
                <w:sz w:val="20"/>
                <w:szCs w:val="20"/>
              </w:rPr>
              <w:t>Ограждение</w:t>
            </w:r>
            <w:r w:rsidRPr="00F63320">
              <w:rPr>
                <w:sz w:val="20"/>
                <w:szCs w:val="20"/>
              </w:rPr>
              <w:t xml:space="preserve"> устанавливается для безопасного </w:t>
            </w:r>
            <w:r>
              <w:rPr>
                <w:sz w:val="20"/>
                <w:szCs w:val="20"/>
              </w:rPr>
              <w:t>входа на площадку. П</w:t>
            </w:r>
            <w:r w:rsidRPr="00F63320">
              <w:rPr>
                <w:sz w:val="20"/>
                <w:szCs w:val="20"/>
              </w:rPr>
              <w:t>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w:t>
            </w:r>
            <w:r>
              <w:rPr>
                <w:sz w:val="20"/>
                <w:szCs w:val="20"/>
              </w:rPr>
              <w:t xml:space="preserve">оложены два сквозных отверстия </w:t>
            </w:r>
            <w:r w:rsidRPr="00F63320">
              <w:rPr>
                <w:sz w:val="20"/>
                <w:szCs w:val="20"/>
              </w:rPr>
              <w:t>диаметром 11</w:t>
            </w:r>
            <w:r>
              <w:rPr>
                <w:sz w:val="20"/>
                <w:szCs w:val="20"/>
              </w:rPr>
              <w:t xml:space="preserve"> мм для последующего крепления </w:t>
            </w:r>
            <w:r w:rsidRPr="00F63320">
              <w:rPr>
                <w:sz w:val="20"/>
                <w:szCs w:val="20"/>
              </w:rPr>
              <w:t>посредством резьбового соединения отвода, изготовленного из металлического листа толщиной не менее 2,5 мм, с помощь</w:t>
            </w:r>
            <w:r>
              <w:rPr>
                <w:sz w:val="20"/>
                <w:szCs w:val="20"/>
              </w:rPr>
              <w:t>ю которого происходит фиксация</w:t>
            </w:r>
            <w:r w:rsidRPr="00F63320">
              <w:rPr>
                <w:sz w:val="20"/>
                <w:szCs w:val="20"/>
              </w:rPr>
              <w:t xml:space="preserve">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w:t>
            </w:r>
            <w:r>
              <w:rPr>
                <w:sz w:val="20"/>
                <w:szCs w:val="20"/>
              </w:rPr>
              <w:t>деленные промежутки. Две стойки</w:t>
            </w:r>
            <w:r w:rsidRPr="00F63320">
              <w:rPr>
                <w:sz w:val="20"/>
                <w:szCs w:val="20"/>
              </w:rPr>
              <w:t xml:space="preserve">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462B9F" w:rsidTr="000A1811">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Pr="00F63320" w:rsidRDefault="00462B9F" w:rsidP="00462B9F">
            <w:pPr>
              <w:snapToGrid w:val="0"/>
              <w:ind w:firstLine="175"/>
              <w:jc w:val="center"/>
              <w:rPr>
                <w:bCs/>
                <w:sz w:val="20"/>
                <w:szCs w:val="20"/>
              </w:rPr>
            </w:pPr>
            <w:r>
              <w:rPr>
                <w:bCs/>
                <w:sz w:val="20"/>
                <w:szCs w:val="20"/>
              </w:rPr>
              <w:t>Ограждение 900 (перекладина</w:t>
            </w:r>
            <w:r w:rsidRPr="00F63320">
              <w:rPr>
                <w:bCs/>
                <w:sz w:val="20"/>
                <w:szCs w:val="20"/>
              </w:rPr>
              <w:t>)</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462B9F" w:rsidRDefault="00462B9F" w:rsidP="00462B9F">
            <w:pPr>
              <w:ind w:left="57" w:right="57" w:firstLine="34"/>
              <w:jc w:val="center"/>
              <w:rPr>
                <w:bCs/>
                <w:sz w:val="20"/>
                <w:szCs w:val="20"/>
              </w:rPr>
            </w:pPr>
            <w:r>
              <w:rPr>
                <w:noProof/>
                <w:sz w:val="20"/>
                <w:szCs w:val="20"/>
                <w:lang w:eastAsia="ru-RU"/>
              </w:rPr>
              <w:drawing>
                <wp:inline distT="0" distB="0" distL="0" distR="0" wp14:anchorId="17A3C8C2" wp14:editId="01597693">
                  <wp:extent cx="353826" cy="238212"/>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2152" cy="250550"/>
                          </a:xfrm>
                          <a:prstGeom prst="rect">
                            <a:avLst/>
                          </a:prstGeom>
                          <a:noFill/>
                        </pic:spPr>
                      </pic:pic>
                    </a:graphicData>
                  </a:graphic>
                </wp:inline>
              </w:drawing>
            </w:r>
            <w:r>
              <w:rPr>
                <w:bCs/>
                <w:sz w:val="20"/>
                <w:szCs w:val="20"/>
              </w:rPr>
              <w:t xml:space="preserve"> 1шт</w:t>
            </w:r>
          </w:p>
        </w:tc>
      </w:tr>
      <w:tr w:rsidR="00462B9F"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462B9F" w:rsidRDefault="00462B9F" w:rsidP="00462B9F">
            <w:pPr>
              <w:rPr>
                <w:sz w:val="20"/>
                <w:szCs w:val="20"/>
              </w:rPr>
            </w:pPr>
            <w:r w:rsidRPr="005C365A">
              <w:rPr>
                <w:sz w:val="20"/>
                <w:szCs w:val="20"/>
              </w:rPr>
              <w:t>Ограждение устанавливается для безопасного входа на площадку со стороны лестницы вертикальной и лаза шеста и представляет собой поперечину длиной 780+-1мм, изготовленную из металлической трубы диаметром не менее 33</w:t>
            </w:r>
            <w:r>
              <w:rPr>
                <w:sz w:val="20"/>
                <w:szCs w:val="20"/>
              </w:rPr>
              <w:t>,5 мм толщиной не менее 2,8 мм.</w:t>
            </w:r>
            <w:r w:rsidRPr="005C365A">
              <w:rPr>
                <w:sz w:val="20"/>
                <w:szCs w:val="20"/>
              </w:rPr>
              <w:t xml:space="preserve"> С обеих сторон </w:t>
            </w:r>
            <w:r>
              <w:rPr>
                <w:sz w:val="20"/>
                <w:szCs w:val="20"/>
              </w:rPr>
              <w:t>к поперечине крепятся о</w:t>
            </w:r>
            <w:r w:rsidRPr="005C365A">
              <w:rPr>
                <w:sz w:val="20"/>
                <w:szCs w:val="20"/>
              </w:rPr>
              <w:t>твод</w:t>
            </w:r>
            <w:r>
              <w:rPr>
                <w:sz w:val="20"/>
                <w:szCs w:val="20"/>
              </w:rPr>
              <w:t>ы</w:t>
            </w:r>
            <w:r w:rsidRPr="005C365A">
              <w:rPr>
                <w:sz w:val="20"/>
                <w:szCs w:val="20"/>
              </w:rPr>
              <w:t xml:space="preserve"> </w:t>
            </w:r>
            <w:r>
              <w:rPr>
                <w:sz w:val="20"/>
                <w:szCs w:val="20"/>
              </w:rPr>
              <w:t>в виде двух стальных полуобойм, которые крепятся к обоймам стоек.</w:t>
            </w:r>
          </w:p>
        </w:tc>
      </w:tr>
      <w:tr w:rsidR="00462B9F"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462B9F" w:rsidRDefault="00462B9F" w:rsidP="00462B9F">
            <w:pPr>
              <w:ind w:left="34" w:firstLine="57"/>
              <w:jc w:val="center"/>
              <w:rPr>
                <w:sz w:val="20"/>
                <w:szCs w:val="20"/>
              </w:rPr>
            </w:pPr>
            <w:r>
              <w:rPr>
                <w:sz w:val="20"/>
                <w:szCs w:val="20"/>
              </w:rPr>
              <w:t>Ограждение площадки</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462B9F" w:rsidRDefault="00462B9F" w:rsidP="00462B9F">
            <w:pPr>
              <w:ind w:left="34" w:firstLine="57"/>
              <w:jc w:val="center"/>
              <w:rPr>
                <w:sz w:val="20"/>
                <w:szCs w:val="20"/>
              </w:rPr>
            </w:pPr>
            <w:r w:rsidRPr="002519D5">
              <w:rPr>
                <w:noProof/>
                <w:sz w:val="20"/>
                <w:szCs w:val="20"/>
                <w:lang w:eastAsia="ru-RU"/>
              </w:rPr>
              <w:drawing>
                <wp:inline distT="0" distB="0" distL="0" distR="0" wp14:anchorId="46371426" wp14:editId="4A0CCA8C">
                  <wp:extent cx="621101" cy="674178"/>
                  <wp:effectExtent l="0" t="0" r="762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5209" cy="700346"/>
                          </a:xfrm>
                          <a:prstGeom prst="rect">
                            <a:avLst/>
                          </a:prstGeom>
                        </pic:spPr>
                      </pic:pic>
                    </a:graphicData>
                  </a:graphic>
                </wp:inline>
              </w:drawing>
            </w:r>
            <w:r>
              <w:rPr>
                <w:sz w:val="20"/>
                <w:szCs w:val="20"/>
              </w:rPr>
              <w:t xml:space="preserve"> 1шт</w:t>
            </w:r>
          </w:p>
        </w:tc>
      </w:tr>
      <w:tr w:rsidR="00462B9F" w:rsidTr="000A1811">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462B9F" w:rsidRDefault="00462B9F" w:rsidP="00462B9F">
            <w:pPr>
              <w:snapToGrid w:val="0"/>
              <w:ind w:firstLine="34"/>
              <w:contextualSpacing/>
              <w:jc w:val="both"/>
              <w:rPr>
                <w:sz w:val="20"/>
                <w:szCs w:val="20"/>
              </w:rPr>
            </w:pPr>
            <w:r w:rsidRPr="00513547">
              <w:rPr>
                <w:sz w:val="20"/>
                <w:szCs w:val="20"/>
              </w:rPr>
              <w:t xml:space="preserve">Ограждение устанавливается </w:t>
            </w:r>
            <w:r>
              <w:rPr>
                <w:sz w:val="20"/>
                <w:szCs w:val="20"/>
              </w:rPr>
              <w:t>между площадками</w:t>
            </w:r>
            <w:r w:rsidRPr="00513547">
              <w:rPr>
                <w:sz w:val="20"/>
                <w:szCs w:val="20"/>
              </w:rPr>
              <w:t xml:space="preserve"> и должно состоять из:</w:t>
            </w:r>
            <w:r>
              <w:rPr>
                <w:sz w:val="20"/>
                <w:szCs w:val="20"/>
              </w:rPr>
              <w:t xml:space="preserve"> д</w:t>
            </w:r>
            <w:r w:rsidRPr="00513547">
              <w:rPr>
                <w:sz w:val="20"/>
                <w:szCs w:val="20"/>
              </w:rPr>
              <w:t xml:space="preserve">вух </w:t>
            </w:r>
            <w:r>
              <w:rPr>
                <w:sz w:val="20"/>
                <w:szCs w:val="20"/>
              </w:rPr>
              <w:t>вставок из металлического листа толщиной 4 мм, пластины (фанера ФСФ 15 мм</w:t>
            </w:r>
            <w:r w:rsidRPr="00513547">
              <w:rPr>
                <w:sz w:val="20"/>
                <w:szCs w:val="20"/>
              </w:rPr>
              <w:t>)</w:t>
            </w:r>
            <w:r>
              <w:rPr>
                <w:sz w:val="20"/>
                <w:szCs w:val="20"/>
              </w:rPr>
              <w:t>.</w:t>
            </w:r>
          </w:p>
          <w:p w:rsidR="00462B9F" w:rsidRPr="00B15A13" w:rsidRDefault="00462B9F" w:rsidP="00462B9F">
            <w:pPr>
              <w:snapToGrid w:val="0"/>
              <w:contextualSpacing/>
              <w:jc w:val="both"/>
              <w:rPr>
                <w:rFonts w:ascii="Arial" w:hAnsi="Arial" w:cs="Arial"/>
                <w:noProof/>
                <w:sz w:val="18"/>
                <w:szCs w:val="18"/>
                <w:lang w:eastAsia="ru-RU"/>
              </w:rPr>
            </w:pPr>
            <w:r>
              <w:rPr>
                <w:sz w:val="20"/>
                <w:szCs w:val="20"/>
              </w:rPr>
              <w:t>Ограждение крепится к верхней площадке с помощью резьбовых соединений и к нижней площадке при помощи вставок</w:t>
            </w:r>
            <w:r w:rsidRPr="00ED4A71">
              <w:rPr>
                <w:sz w:val="20"/>
                <w:szCs w:val="20"/>
              </w:rPr>
              <w:t>.</w:t>
            </w:r>
          </w:p>
        </w:tc>
      </w:tr>
      <w:tr w:rsidR="00264401"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264401" w:rsidRDefault="00264401" w:rsidP="00264401">
            <w:pPr>
              <w:snapToGrid w:val="0"/>
              <w:ind w:firstLine="34"/>
              <w:contextualSpacing/>
              <w:jc w:val="both"/>
              <w:rPr>
                <w:sz w:val="20"/>
                <w:szCs w:val="20"/>
              </w:rPr>
            </w:pPr>
            <w:r>
              <w:rPr>
                <w:sz w:val="20"/>
                <w:szCs w:val="20"/>
              </w:rPr>
              <w:t>Панель лаз</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264401" w:rsidRDefault="00264401" w:rsidP="00264401">
            <w:pPr>
              <w:snapToGrid w:val="0"/>
              <w:ind w:firstLine="34"/>
              <w:contextualSpacing/>
              <w:jc w:val="both"/>
              <w:rPr>
                <w:sz w:val="20"/>
                <w:szCs w:val="20"/>
              </w:rPr>
            </w:pPr>
            <w:r w:rsidRPr="00E659FC">
              <w:rPr>
                <w:noProof/>
                <w:sz w:val="20"/>
                <w:szCs w:val="20"/>
                <w:lang w:eastAsia="ru-RU"/>
              </w:rPr>
              <w:drawing>
                <wp:inline distT="0" distB="0" distL="0" distR="0" wp14:anchorId="7A90D4CE" wp14:editId="2140ED88">
                  <wp:extent cx="1293075" cy="1289786"/>
                  <wp:effectExtent l="0" t="0" r="254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00779" cy="1297471"/>
                          </a:xfrm>
                          <a:prstGeom prst="rect">
                            <a:avLst/>
                          </a:prstGeom>
                        </pic:spPr>
                      </pic:pic>
                    </a:graphicData>
                  </a:graphic>
                </wp:inline>
              </w:drawing>
            </w:r>
            <w:r>
              <w:rPr>
                <w:sz w:val="20"/>
                <w:szCs w:val="20"/>
              </w:rPr>
              <w:t>1 шт.</w:t>
            </w:r>
          </w:p>
        </w:tc>
      </w:tr>
      <w:tr w:rsidR="00264401" w:rsidTr="00115B28">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264401" w:rsidRPr="00513547" w:rsidRDefault="00264401" w:rsidP="00264401">
            <w:pPr>
              <w:snapToGrid w:val="0"/>
              <w:ind w:firstLine="34"/>
              <w:contextualSpacing/>
              <w:jc w:val="both"/>
              <w:rPr>
                <w:sz w:val="20"/>
                <w:szCs w:val="20"/>
              </w:rPr>
            </w:pPr>
            <w:r>
              <w:rPr>
                <w:sz w:val="20"/>
                <w:szCs w:val="20"/>
              </w:rPr>
              <w:t>Панель</w:t>
            </w:r>
            <w:r w:rsidRPr="00513547">
              <w:rPr>
                <w:sz w:val="20"/>
                <w:szCs w:val="20"/>
              </w:rPr>
              <w:t xml:space="preserve"> устанавливается для </w:t>
            </w:r>
            <w:r>
              <w:rPr>
                <w:sz w:val="20"/>
                <w:szCs w:val="20"/>
              </w:rPr>
              <w:t>подъема на площадку</w:t>
            </w:r>
            <w:r w:rsidRPr="00513547">
              <w:rPr>
                <w:sz w:val="20"/>
                <w:szCs w:val="20"/>
              </w:rPr>
              <w:t xml:space="preserve"> и должно состоять из:</w:t>
            </w:r>
            <w:r>
              <w:rPr>
                <w:sz w:val="20"/>
                <w:szCs w:val="20"/>
              </w:rPr>
              <w:t xml:space="preserve"> трех</w:t>
            </w:r>
            <w:r w:rsidRPr="00513547">
              <w:rPr>
                <w:sz w:val="20"/>
                <w:szCs w:val="20"/>
              </w:rPr>
              <w:t xml:space="preserve"> кронштейнов</w:t>
            </w:r>
            <w:r>
              <w:rPr>
                <w:sz w:val="20"/>
                <w:szCs w:val="20"/>
              </w:rPr>
              <w:t>, трех</w:t>
            </w:r>
            <w:r w:rsidRPr="00513547">
              <w:rPr>
                <w:sz w:val="20"/>
                <w:szCs w:val="20"/>
              </w:rPr>
              <w:t xml:space="preserve"> отводов</w:t>
            </w:r>
            <w:r>
              <w:rPr>
                <w:sz w:val="20"/>
                <w:szCs w:val="20"/>
              </w:rPr>
              <w:t>, панели</w:t>
            </w:r>
            <w:r w:rsidRPr="00513547">
              <w:rPr>
                <w:sz w:val="20"/>
                <w:szCs w:val="20"/>
              </w:rPr>
              <w:t xml:space="preserve"> (фанерной)</w:t>
            </w:r>
          </w:p>
          <w:p w:rsidR="00264401" w:rsidRPr="00513547" w:rsidRDefault="00264401" w:rsidP="00264401">
            <w:pPr>
              <w:snapToGrid w:val="0"/>
              <w:ind w:firstLine="34"/>
              <w:contextualSpacing/>
              <w:jc w:val="both"/>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264401" w:rsidRPr="00513547" w:rsidRDefault="00264401" w:rsidP="00264401">
            <w:pPr>
              <w:snapToGrid w:val="0"/>
              <w:ind w:firstLine="34"/>
              <w:contextualSpacing/>
              <w:jc w:val="both"/>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264401" w:rsidRPr="00513547" w:rsidRDefault="00264401" w:rsidP="00264401">
            <w:pPr>
              <w:snapToGrid w:val="0"/>
              <w:ind w:firstLine="175"/>
              <w:jc w:val="both"/>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264401" w:rsidRPr="00262037" w:rsidRDefault="00264401" w:rsidP="00264401">
            <w:pPr>
              <w:ind w:left="34" w:firstLine="57"/>
              <w:jc w:val="both"/>
              <w:rPr>
                <w:rFonts w:ascii="Arial" w:hAnsi="Arial" w:cs="Arial"/>
                <w:noProof/>
                <w:sz w:val="18"/>
                <w:szCs w:val="18"/>
                <w:lang w:eastAsia="ru-RU"/>
              </w:rPr>
            </w:pPr>
            <w:r>
              <w:rPr>
                <w:sz w:val="20"/>
                <w:szCs w:val="20"/>
              </w:rPr>
              <w:t xml:space="preserve">Ограждение крепится к обоймам на стойках при помощи отводов </w:t>
            </w:r>
            <w:r w:rsidRPr="00ED4A71">
              <w:rPr>
                <w:sz w:val="20"/>
                <w:szCs w:val="20"/>
              </w:rPr>
              <w:t>с помощью резьбовых соединений.</w:t>
            </w:r>
          </w:p>
        </w:tc>
      </w:tr>
      <w:tr w:rsidR="00264401"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264401" w:rsidRDefault="00264401" w:rsidP="00264401">
            <w:pPr>
              <w:snapToGrid w:val="0"/>
              <w:ind w:firstLine="34"/>
              <w:contextualSpacing/>
              <w:jc w:val="center"/>
              <w:rPr>
                <w:sz w:val="20"/>
                <w:szCs w:val="20"/>
              </w:rPr>
            </w:pPr>
            <w:r>
              <w:rPr>
                <w:sz w:val="20"/>
                <w:szCs w:val="20"/>
              </w:rPr>
              <w:t>Панель крыша</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264401" w:rsidRPr="00C949A6" w:rsidRDefault="00264401" w:rsidP="00264401">
            <w:pPr>
              <w:snapToGrid w:val="0"/>
              <w:ind w:firstLine="34"/>
              <w:contextualSpacing/>
              <w:jc w:val="center"/>
              <w:rPr>
                <w:sz w:val="20"/>
                <w:szCs w:val="20"/>
              </w:rPr>
            </w:pPr>
            <w:r w:rsidRPr="00F3514B">
              <w:rPr>
                <w:rFonts w:ascii="Arial" w:hAnsi="Arial" w:cs="Arial"/>
                <w:noProof/>
                <w:sz w:val="18"/>
                <w:szCs w:val="18"/>
                <w:lang w:eastAsia="ru-RU"/>
              </w:rPr>
              <w:drawing>
                <wp:inline distT="0" distB="0" distL="0" distR="0" wp14:anchorId="327E8194" wp14:editId="3A3DC79C">
                  <wp:extent cx="390475" cy="483041"/>
                  <wp:effectExtent l="0" t="0" r="0" b="0"/>
                  <wp:docPr id="1" name="Рисунок 1" descr="\\ZISO.local\WORK\Отделы\Конструкторы\А.Григорьев\101.117.00\Паспорт\Рис\Детали\А.602.00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ZISO.local\WORK\Отделы\Конструкторы\А.Григорьев\101.117.00\Паспорт\Рис\Детали\А.602.00 Панель.em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4595" cy="500508"/>
                          </a:xfrm>
                          <a:prstGeom prst="rect">
                            <a:avLst/>
                          </a:prstGeom>
                          <a:noFill/>
                          <a:ln>
                            <a:noFill/>
                          </a:ln>
                        </pic:spPr>
                      </pic:pic>
                    </a:graphicData>
                  </a:graphic>
                </wp:inline>
              </w:drawing>
            </w:r>
            <w:r>
              <w:rPr>
                <w:sz w:val="20"/>
                <w:szCs w:val="20"/>
              </w:rPr>
              <w:t xml:space="preserve"> 2 шт</w:t>
            </w:r>
            <w:r>
              <w:rPr>
                <w:sz w:val="20"/>
                <w:szCs w:val="20"/>
                <w:lang w:val="en-US"/>
              </w:rPr>
              <w:t xml:space="preserve">      </w:t>
            </w:r>
            <w:r w:rsidRPr="00F3514B">
              <w:rPr>
                <w:rFonts w:ascii="Arial" w:hAnsi="Arial" w:cs="Arial"/>
                <w:noProof/>
                <w:sz w:val="18"/>
                <w:szCs w:val="18"/>
                <w:lang w:eastAsia="ru-RU"/>
              </w:rPr>
              <w:drawing>
                <wp:inline distT="0" distB="0" distL="0" distR="0" wp14:anchorId="6F1F7207" wp14:editId="246665E3">
                  <wp:extent cx="346814" cy="429031"/>
                  <wp:effectExtent l="0" t="0" r="0" b="9525"/>
                  <wp:docPr id="13" name="Рисунок 13" descr="\\ZISO.local\WORK\Отделы\Конструкторы\А.Григорьев\101.117.00\Паспорт\Рис\Детали\А.602.00-01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ZISO.local\WORK\Отделы\Конструкторы\А.Григорьев\101.117.00\Паспорт\Рис\Детали\А.602.00-01 Панель.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7164" cy="441835"/>
                          </a:xfrm>
                          <a:prstGeom prst="rect">
                            <a:avLst/>
                          </a:prstGeom>
                          <a:noFill/>
                          <a:ln>
                            <a:noFill/>
                          </a:ln>
                        </pic:spPr>
                      </pic:pic>
                    </a:graphicData>
                  </a:graphic>
                </wp:inline>
              </w:drawing>
            </w:r>
            <w:r>
              <w:rPr>
                <w:sz w:val="20"/>
                <w:szCs w:val="20"/>
                <w:lang w:val="en-US"/>
              </w:rPr>
              <w:t xml:space="preserve"> </w:t>
            </w:r>
            <w:r>
              <w:rPr>
                <w:sz w:val="20"/>
                <w:szCs w:val="20"/>
              </w:rPr>
              <w:t xml:space="preserve">2 </w:t>
            </w:r>
            <w:r>
              <w:rPr>
                <w:sz w:val="20"/>
                <w:szCs w:val="20"/>
                <w:lang w:val="en-US"/>
              </w:rPr>
              <w:t>шт</w:t>
            </w:r>
          </w:p>
        </w:tc>
      </w:tr>
      <w:tr w:rsidR="00264401" w:rsidTr="000A1811">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264401" w:rsidRPr="00513547" w:rsidRDefault="00264401" w:rsidP="00264401">
            <w:pPr>
              <w:snapToGrid w:val="0"/>
              <w:contextualSpacing/>
              <w:jc w:val="both"/>
              <w:rPr>
                <w:sz w:val="20"/>
                <w:szCs w:val="20"/>
              </w:rPr>
            </w:pPr>
            <w:r>
              <w:rPr>
                <w:sz w:val="20"/>
                <w:szCs w:val="20"/>
              </w:rPr>
              <w:t>Панель</w:t>
            </w:r>
            <w:r w:rsidRPr="00513547">
              <w:rPr>
                <w:sz w:val="20"/>
                <w:szCs w:val="20"/>
              </w:rPr>
              <w:t xml:space="preserve"> должно состоять из:</w:t>
            </w:r>
            <w:r>
              <w:rPr>
                <w:sz w:val="20"/>
                <w:szCs w:val="20"/>
              </w:rPr>
              <w:t xml:space="preserve"> 3</w:t>
            </w:r>
            <w:r w:rsidRPr="00513547">
              <w:rPr>
                <w:sz w:val="20"/>
                <w:szCs w:val="20"/>
              </w:rPr>
              <w:t xml:space="preserve"> кронштейнов</w:t>
            </w:r>
            <w:r>
              <w:rPr>
                <w:sz w:val="20"/>
                <w:szCs w:val="20"/>
              </w:rPr>
              <w:t>, 3</w:t>
            </w:r>
            <w:r w:rsidRPr="00513547">
              <w:rPr>
                <w:sz w:val="20"/>
                <w:szCs w:val="20"/>
              </w:rPr>
              <w:t xml:space="preserve"> отводов</w:t>
            </w:r>
            <w:r>
              <w:rPr>
                <w:sz w:val="20"/>
                <w:szCs w:val="20"/>
              </w:rPr>
              <w:t>, панели, вставки</w:t>
            </w:r>
          </w:p>
          <w:p w:rsidR="00264401" w:rsidRPr="00513547" w:rsidRDefault="00264401" w:rsidP="00264401">
            <w:pPr>
              <w:snapToGrid w:val="0"/>
              <w:contextualSpacing/>
              <w:jc w:val="both"/>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264401" w:rsidRPr="00513547" w:rsidRDefault="00264401" w:rsidP="00264401">
            <w:pPr>
              <w:snapToGrid w:val="0"/>
              <w:contextualSpacing/>
              <w:jc w:val="both"/>
              <w:rPr>
                <w:sz w:val="20"/>
                <w:szCs w:val="20"/>
              </w:rPr>
            </w:pPr>
            <w:r>
              <w:rPr>
                <w:sz w:val="20"/>
                <w:szCs w:val="20"/>
              </w:rPr>
              <w:t>О</w:t>
            </w:r>
            <w:r w:rsidRPr="00513547">
              <w:rPr>
                <w:sz w:val="20"/>
                <w:szCs w:val="20"/>
              </w:rPr>
              <w:t xml:space="preserve">твод, должен быть изготовлен из металлического листа толщиной не менее 2,5 мм, с помощью которого происходит фиксация </w:t>
            </w:r>
            <w:r>
              <w:rPr>
                <w:sz w:val="20"/>
                <w:szCs w:val="20"/>
              </w:rPr>
              <w:t>крыши</w:t>
            </w:r>
            <w:r w:rsidRPr="00513547">
              <w:rPr>
                <w:sz w:val="20"/>
                <w:szCs w:val="20"/>
              </w:rPr>
              <w:t xml:space="preserve"> к стойке комплекса; через обоймы </w:t>
            </w:r>
            <w:r w:rsidRPr="00513547">
              <w:rPr>
                <w:sz w:val="20"/>
                <w:szCs w:val="20"/>
              </w:rPr>
              <w:lastRenderedPageBreak/>
              <w:t>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264401" w:rsidRPr="00513547" w:rsidRDefault="00264401" w:rsidP="00264401">
            <w:pPr>
              <w:snapToGrid w:val="0"/>
              <w:jc w:val="both"/>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 Вставки- декоративные элементы из фанеры ФСФ</w:t>
            </w:r>
            <w:r>
              <w:t xml:space="preserve"> </w:t>
            </w:r>
            <w:r w:rsidRPr="00E75777">
              <w:rPr>
                <w:sz w:val="20"/>
                <w:szCs w:val="20"/>
              </w:rPr>
              <w:t>толщиной не менее 15 мм</w:t>
            </w:r>
          </w:p>
          <w:p w:rsidR="00264401" w:rsidRDefault="00264401" w:rsidP="00264401">
            <w:pPr>
              <w:snapToGrid w:val="0"/>
              <w:contextualSpacing/>
              <w:jc w:val="both"/>
              <w:rPr>
                <w:sz w:val="20"/>
                <w:szCs w:val="20"/>
              </w:rPr>
            </w:pPr>
            <w:r>
              <w:rPr>
                <w:sz w:val="20"/>
                <w:szCs w:val="20"/>
              </w:rPr>
              <w:t xml:space="preserve">Вставки крепятся к панели </w:t>
            </w:r>
            <w:r w:rsidRPr="006615D5">
              <w:rPr>
                <w:sz w:val="20"/>
                <w:szCs w:val="20"/>
              </w:rPr>
              <w:t>с помощью резьбовых соединений.</w:t>
            </w:r>
          </w:p>
          <w:p w:rsidR="00264401" w:rsidRPr="00BA28A4" w:rsidRDefault="00264401" w:rsidP="00264401">
            <w:pPr>
              <w:snapToGrid w:val="0"/>
              <w:ind w:firstLine="34"/>
              <w:contextualSpacing/>
              <w:jc w:val="both"/>
              <w:rPr>
                <w:bCs/>
                <w:sz w:val="20"/>
                <w:szCs w:val="20"/>
              </w:rPr>
            </w:pPr>
            <w:r>
              <w:rPr>
                <w:sz w:val="20"/>
                <w:szCs w:val="20"/>
              </w:rPr>
              <w:t>Крыша крепится к обоймам на стойках при помощи отводов.</w:t>
            </w:r>
          </w:p>
        </w:tc>
      </w:tr>
      <w:tr w:rsidR="00264401"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264401" w:rsidRDefault="00264401" w:rsidP="00264401">
            <w:pPr>
              <w:ind w:left="34" w:firstLine="57"/>
              <w:jc w:val="center"/>
              <w:rPr>
                <w:sz w:val="20"/>
                <w:szCs w:val="20"/>
              </w:rPr>
            </w:pPr>
            <w:r>
              <w:rPr>
                <w:sz w:val="20"/>
                <w:szCs w:val="20"/>
              </w:rPr>
              <w:t>Панель ограждение</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264401" w:rsidRDefault="00264401" w:rsidP="00264401">
            <w:pPr>
              <w:ind w:left="34" w:firstLine="57"/>
              <w:jc w:val="center"/>
              <w:rPr>
                <w:sz w:val="20"/>
                <w:szCs w:val="20"/>
              </w:rPr>
            </w:pPr>
            <w:r w:rsidRPr="00412AE0">
              <w:rPr>
                <w:noProof/>
                <w:sz w:val="20"/>
                <w:szCs w:val="20"/>
                <w:lang w:eastAsia="ru-RU"/>
              </w:rPr>
              <w:drawing>
                <wp:inline distT="0" distB="0" distL="0" distR="0" wp14:anchorId="075F8C4F" wp14:editId="77967A2E">
                  <wp:extent cx="436414" cy="595222"/>
                  <wp:effectExtent l="0" t="0" r="190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91346" cy="670144"/>
                          </a:xfrm>
                          <a:prstGeom prst="rect">
                            <a:avLst/>
                          </a:prstGeom>
                        </pic:spPr>
                      </pic:pic>
                    </a:graphicData>
                  </a:graphic>
                </wp:inline>
              </w:drawing>
            </w:r>
            <w:r>
              <w:rPr>
                <w:sz w:val="20"/>
                <w:szCs w:val="20"/>
              </w:rPr>
              <w:t xml:space="preserve">  3 шт.</w:t>
            </w:r>
          </w:p>
        </w:tc>
      </w:tr>
      <w:tr w:rsidR="00264401" w:rsidTr="000A1811">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264401" w:rsidRPr="00513547" w:rsidRDefault="00264401" w:rsidP="00264401">
            <w:pPr>
              <w:snapToGrid w:val="0"/>
              <w:ind w:firstLine="34"/>
              <w:contextualSpacing/>
              <w:jc w:val="both"/>
              <w:rPr>
                <w:sz w:val="20"/>
                <w:szCs w:val="20"/>
              </w:rPr>
            </w:pPr>
            <w:r>
              <w:rPr>
                <w:sz w:val="20"/>
                <w:szCs w:val="20"/>
              </w:rPr>
              <w:t>Панель</w:t>
            </w:r>
            <w:r w:rsidRPr="00513547">
              <w:rPr>
                <w:sz w:val="20"/>
                <w:szCs w:val="20"/>
              </w:rPr>
              <w:t xml:space="preserve">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вух кронштейнов</w:t>
            </w:r>
            <w:r>
              <w:rPr>
                <w:sz w:val="20"/>
                <w:szCs w:val="20"/>
              </w:rPr>
              <w:t>, д</w:t>
            </w:r>
            <w:r w:rsidRPr="00513547">
              <w:rPr>
                <w:sz w:val="20"/>
                <w:szCs w:val="20"/>
              </w:rPr>
              <w:t>вух отводов</w:t>
            </w:r>
            <w:r>
              <w:rPr>
                <w:sz w:val="20"/>
                <w:szCs w:val="20"/>
              </w:rPr>
              <w:t>, панели</w:t>
            </w:r>
            <w:r w:rsidRPr="00513547">
              <w:rPr>
                <w:sz w:val="20"/>
                <w:szCs w:val="20"/>
              </w:rPr>
              <w:t xml:space="preserve"> (фанерной)</w:t>
            </w:r>
          </w:p>
          <w:p w:rsidR="00264401" w:rsidRPr="00513547" w:rsidRDefault="00264401" w:rsidP="00264401">
            <w:pPr>
              <w:snapToGrid w:val="0"/>
              <w:ind w:firstLine="34"/>
              <w:contextualSpacing/>
              <w:jc w:val="both"/>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264401" w:rsidRPr="00513547" w:rsidRDefault="00264401" w:rsidP="00264401">
            <w:pPr>
              <w:snapToGrid w:val="0"/>
              <w:ind w:firstLine="34"/>
              <w:contextualSpacing/>
              <w:jc w:val="both"/>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264401" w:rsidRPr="00513547" w:rsidRDefault="00264401" w:rsidP="00264401">
            <w:pPr>
              <w:snapToGrid w:val="0"/>
              <w:ind w:firstLine="175"/>
              <w:jc w:val="both"/>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264401" w:rsidRPr="00BA28A4" w:rsidRDefault="00264401" w:rsidP="00264401">
            <w:pPr>
              <w:snapToGrid w:val="0"/>
              <w:ind w:firstLine="34"/>
              <w:contextualSpacing/>
              <w:jc w:val="both"/>
              <w:rPr>
                <w:bCs/>
                <w:sz w:val="20"/>
                <w:szCs w:val="20"/>
              </w:rPr>
            </w:pPr>
            <w:r>
              <w:rPr>
                <w:sz w:val="20"/>
                <w:szCs w:val="20"/>
              </w:rPr>
              <w:t xml:space="preserve">Ограждение крепится к обоймам на стойках при помощи отводов и к площадке </w:t>
            </w:r>
            <w:r w:rsidRPr="00ED4A71">
              <w:rPr>
                <w:sz w:val="20"/>
                <w:szCs w:val="20"/>
              </w:rPr>
              <w:t>с помощью резьбовых соединений.</w:t>
            </w:r>
          </w:p>
        </w:tc>
      </w:tr>
      <w:tr w:rsidR="00264401"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264401" w:rsidRPr="00BA28A4" w:rsidRDefault="00264401" w:rsidP="00264401">
            <w:pPr>
              <w:snapToGrid w:val="0"/>
              <w:ind w:firstLine="34"/>
              <w:contextualSpacing/>
              <w:jc w:val="center"/>
              <w:rPr>
                <w:bCs/>
                <w:sz w:val="20"/>
                <w:szCs w:val="20"/>
              </w:rPr>
            </w:pPr>
            <w:r>
              <w:rPr>
                <w:sz w:val="20"/>
                <w:szCs w:val="20"/>
              </w:rPr>
              <w:t>Панель ограждение</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264401" w:rsidRPr="00BA28A4" w:rsidRDefault="00264401" w:rsidP="00264401">
            <w:pPr>
              <w:snapToGrid w:val="0"/>
              <w:ind w:firstLine="34"/>
              <w:contextualSpacing/>
              <w:jc w:val="center"/>
              <w:rPr>
                <w:bCs/>
                <w:sz w:val="20"/>
                <w:szCs w:val="20"/>
              </w:rPr>
            </w:pPr>
            <w:r w:rsidRPr="00830346">
              <w:rPr>
                <w:bCs/>
                <w:noProof/>
                <w:sz w:val="20"/>
                <w:szCs w:val="20"/>
                <w:lang w:eastAsia="ru-RU"/>
              </w:rPr>
              <w:drawing>
                <wp:inline distT="0" distB="0" distL="0" distR="0" wp14:anchorId="62DA1B7D" wp14:editId="645D7016">
                  <wp:extent cx="526212" cy="1122556"/>
                  <wp:effectExtent l="0" t="0" r="7620" b="190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52779" cy="1179230"/>
                          </a:xfrm>
                          <a:prstGeom prst="rect">
                            <a:avLst/>
                          </a:prstGeom>
                        </pic:spPr>
                      </pic:pic>
                    </a:graphicData>
                  </a:graphic>
                </wp:inline>
              </w:drawing>
            </w:r>
            <w:r>
              <w:rPr>
                <w:bCs/>
                <w:sz w:val="20"/>
                <w:szCs w:val="20"/>
              </w:rPr>
              <w:t xml:space="preserve"> 1 шт.</w:t>
            </w:r>
          </w:p>
        </w:tc>
      </w:tr>
      <w:tr w:rsidR="00264401" w:rsidTr="000A1811">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264401" w:rsidRPr="00513547" w:rsidRDefault="00264401" w:rsidP="00264401">
            <w:pPr>
              <w:snapToGrid w:val="0"/>
              <w:ind w:firstLine="34"/>
              <w:contextualSpacing/>
              <w:jc w:val="both"/>
              <w:rPr>
                <w:sz w:val="20"/>
                <w:szCs w:val="20"/>
              </w:rPr>
            </w:pPr>
            <w:r>
              <w:rPr>
                <w:sz w:val="20"/>
                <w:szCs w:val="20"/>
              </w:rPr>
              <w:t>Панель</w:t>
            </w:r>
            <w:r w:rsidRPr="00513547">
              <w:rPr>
                <w:sz w:val="20"/>
                <w:szCs w:val="20"/>
              </w:rPr>
              <w:t xml:space="preserve">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вух кронштейнов</w:t>
            </w:r>
            <w:r>
              <w:rPr>
                <w:sz w:val="20"/>
                <w:szCs w:val="20"/>
              </w:rPr>
              <w:t>, д</w:t>
            </w:r>
            <w:r w:rsidRPr="00513547">
              <w:rPr>
                <w:sz w:val="20"/>
                <w:szCs w:val="20"/>
              </w:rPr>
              <w:t>вух отводов</w:t>
            </w:r>
            <w:r>
              <w:rPr>
                <w:sz w:val="20"/>
                <w:szCs w:val="20"/>
              </w:rPr>
              <w:t>, панели</w:t>
            </w:r>
            <w:r w:rsidRPr="00513547">
              <w:rPr>
                <w:sz w:val="20"/>
                <w:szCs w:val="20"/>
              </w:rPr>
              <w:t xml:space="preserve"> (фанерной)</w:t>
            </w:r>
          </w:p>
          <w:p w:rsidR="00264401" w:rsidRPr="00513547" w:rsidRDefault="00264401" w:rsidP="00264401">
            <w:pPr>
              <w:snapToGrid w:val="0"/>
              <w:ind w:firstLine="34"/>
              <w:contextualSpacing/>
              <w:jc w:val="both"/>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264401" w:rsidRPr="00513547" w:rsidRDefault="00264401" w:rsidP="00264401">
            <w:pPr>
              <w:snapToGrid w:val="0"/>
              <w:ind w:firstLine="34"/>
              <w:contextualSpacing/>
              <w:jc w:val="both"/>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264401" w:rsidRPr="00513547" w:rsidRDefault="00264401" w:rsidP="00264401">
            <w:pPr>
              <w:snapToGrid w:val="0"/>
              <w:ind w:firstLine="175"/>
              <w:jc w:val="both"/>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264401" w:rsidRPr="00BA28A4" w:rsidRDefault="00264401" w:rsidP="00264401">
            <w:pPr>
              <w:snapToGrid w:val="0"/>
              <w:ind w:firstLine="34"/>
              <w:contextualSpacing/>
              <w:jc w:val="both"/>
              <w:rPr>
                <w:bCs/>
                <w:sz w:val="20"/>
                <w:szCs w:val="20"/>
              </w:rPr>
            </w:pPr>
            <w:r>
              <w:rPr>
                <w:sz w:val="20"/>
                <w:szCs w:val="20"/>
              </w:rPr>
              <w:t xml:space="preserve">Ограждение крепится к обоймам на стойках при помощи отводов и к площадке </w:t>
            </w:r>
            <w:r w:rsidRPr="00ED4A71">
              <w:rPr>
                <w:sz w:val="20"/>
                <w:szCs w:val="20"/>
              </w:rPr>
              <w:t>с помощью резьбовых соединений.</w:t>
            </w:r>
          </w:p>
        </w:tc>
      </w:tr>
      <w:tr w:rsidR="00264401"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264401" w:rsidRPr="00A6403A" w:rsidRDefault="00264401" w:rsidP="00264401">
            <w:pPr>
              <w:snapToGrid w:val="0"/>
              <w:ind w:firstLine="34"/>
              <w:contextualSpacing/>
              <w:jc w:val="center"/>
              <w:rPr>
                <w:bCs/>
                <w:sz w:val="20"/>
                <w:szCs w:val="20"/>
                <w:highlight w:val="green"/>
              </w:rPr>
            </w:pPr>
            <w:r w:rsidRPr="00147E3C">
              <w:rPr>
                <w:bCs/>
                <w:sz w:val="20"/>
                <w:szCs w:val="20"/>
              </w:rPr>
              <w:t>Панель</w:t>
            </w:r>
            <w:r>
              <w:rPr>
                <w:bCs/>
                <w:sz w:val="20"/>
                <w:szCs w:val="20"/>
              </w:rPr>
              <w:t xml:space="preserve"> для крепления</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264401" w:rsidRPr="00BA28A4" w:rsidRDefault="00264401" w:rsidP="00264401">
            <w:pPr>
              <w:snapToGrid w:val="0"/>
              <w:ind w:firstLine="34"/>
              <w:contextualSpacing/>
              <w:jc w:val="center"/>
              <w:rPr>
                <w:bCs/>
                <w:sz w:val="20"/>
                <w:szCs w:val="20"/>
              </w:rPr>
            </w:pPr>
            <w:r>
              <w:rPr>
                <w:bCs/>
                <w:noProof/>
                <w:sz w:val="20"/>
                <w:szCs w:val="20"/>
                <w:lang w:eastAsia="ru-RU"/>
              </w:rPr>
              <w:drawing>
                <wp:inline distT="0" distB="0" distL="0" distR="0" wp14:anchorId="6FA1E87C" wp14:editId="3160DDDA">
                  <wp:extent cx="700970" cy="966158"/>
                  <wp:effectExtent l="0" t="0" r="4445" b="571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31904" cy="1008795"/>
                          </a:xfrm>
                          <a:prstGeom prst="rect">
                            <a:avLst/>
                          </a:prstGeom>
                          <a:noFill/>
                        </pic:spPr>
                      </pic:pic>
                    </a:graphicData>
                  </a:graphic>
                </wp:inline>
              </w:drawing>
            </w:r>
            <w:r>
              <w:rPr>
                <w:bCs/>
                <w:sz w:val="20"/>
                <w:szCs w:val="20"/>
              </w:rPr>
              <w:t xml:space="preserve"> 1 шт.</w:t>
            </w:r>
          </w:p>
        </w:tc>
      </w:tr>
      <w:tr w:rsidR="00264401" w:rsidTr="000A1811">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264401" w:rsidRPr="00513547" w:rsidRDefault="00264401" w:rsidP="00264401">
            <w:pPr>
              <w:snapToGrid w:val="0"/>
              <w:ind w:firstLine="34"/>
              <w:contextualSpacing/>
              <w:jc w:val="both"/>
              <w:rPr>
                <w:sz w:val="20"/>
                <w:szCs w:val="20"/>
              </w:rPr>
            </w:pPr>
            <w:r>
              <w:rPr>
                <w:sz w:val="20"/>
                <w:szCs w:val="20"/>
              </w:rPr>
              <w:t>Панель</w:t>
            </w:r>
            <w:r w:rsidRPr="00513547">
              <w:rPr>
                <w:sz w:val="20"/>
                <w:szCs w:val="20"/>
              </w:rPr>
              <w:t xml:space="preserve"> устанавливается для </w:t>
            </w:r>
            <w:r>
              <w:rPr>
                <w:sz w:val="20"/>
                <w:szCs w:val="20"/>
              </w:rPr>
              <w:t>крепления бизиборда</w:t>
            </w:r>
            <w:r w:rsidRPr="00513547">
              <w:rPr>
                <w:sz w:val="20"/>
                <w:szCs w:val="20"/>
              </w:rPr>
              <w:t xml:space="preserve"> и должно состоять из:</w:t>
            </w:r>
            <w:r>
              <w:rPr>
                <w:sz w:val="20"/>
                <w:szCs w:val="20"/>
              </w:rPr>
              <w:t xml:space="preserve"> четырех</w:t>
            </w:r>
            <w:r w:rsidRPr="00513547">
              <w:rPr>
                <w:sz w:val="20"/>
                <w:szCs w:val="20"/>
              </w:rPr>
              <w:t xml:space="preserve"> кронштейнов</w:t>
            </w:r>
            <w:r>
              <w:rPr>
                <w:sz w:val="20"/>
                <w:szCs w:val="20"/>
              </w:rPr>
              <w:t>, четырех</w:t>
            </w:r>
            <w:r w:rsidRPr="00513547">
              <w:rPr>
                <w:sz w:val="20"/>
                <w:szCs w:val="20"/>
              </w:rPr>
              <w:t xml:space="preserve"> отводов</w:t>
            </w:r>
            <w:r>
              <w:rPr>
                <w:sz w:val="20"/>
                <w:szCs w:val="20"/>
              </w:rPr>
              <w:t>, панели</w:t>
            </w:r>
            <w:r w:rsidRPr="00513547">
              <w:rPr>
                <w:sz w:val="20"/>
                <w:szCs w:val="20"/>
              </w:rPr>
              <w:t xml:space="preserve"> (фанерной)</w:t>
            </w:r>
          </w:p>
          <w:p w:rsidR="00264401" w:rsidRPr="00513547" w:rsidRDefault="00264401" w:rsidP="00264401">
            <w:pPr>
              <w:snapToGrid w:val="0"/>
              <w:ind w:firstLine="34"/>
              <w:contextualSpacing/>
              <w:jc w:val="both"/>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264401" w:rsidRPr="00513547" w:rsidRDefault="00264401" w:rsidP="00264401">
            <w:pPr>
              <w:snapToGrid w:val="0"/>
              <w:ind w:firstLine="34"/>
              <w:contextualSpacing/>
              <w:jc w:val="both"/>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264401" w:rsidRPr="00513547" w:rsidRDefault="00264401" w:rsidP="00264401">
            <w:pPr>
              <w:snapToGrid w:val="0"/>
              <w:ind w:firstLine="175"/>
              <w:jc w:val="both"/>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264401" w:rsidRPr="00BA28A4" w:rsidRDefault="00264401" w:rsidP="00264401">
            <w:pPr>
              <w:snapToGrid w:val="0"/>
              <w:ind w:firstLine="34"/>
              <w:contextualSpacing/>
              <w:jc w:val="both"/>
              <w:rPr>
                <w:bCs/>
                <w:sz w:val="20"/>
                <w:szCs w:val="20"/>
              </w:rPr>
            </w:pPr>
            <w:r>
              <w:rPr>
                <w:sz w:val="20"/>
                <w:szCs w:val="20"/>
              </w:rPr>
              <w:t xml:space="preserve">Ограждение крепится к обоймам на стойках при помощи отводов </w:t>
            </w:r>
            <w:r w:rsidRPr="00ED4A71">
              <w:rPr>
                <w:sz w:val="20"/>
                <w:szCs w:val="20"/>
              </w:rPr>
              <w:t>с помощью резьбовых соединений.</w:t>
            </w:r>
          </w:p>
        </w:tc>
      </w:tr>
      <w:tr w:rsidR="00B05A4A" w:rsidTr="00B05A4A">
        <w:trPr>
          <w:gridAfter w:val="1"/>
          <w:wAfter w:w="3750" w:type="dxa"/>
          <w:trHeight w:val="1148"/>
        </w:trPr>
        <w:tc>
          <w:tcPr>
            <w:tcW w:w="541" w:type="dxa"/>
            <w:tcBorders>
              <w:top w:val="single" w:sz="4" w:space="0" w:color="000000"/>
              <w:left w:val="single" w:sz="4" w:space="0" w:color="000000"/>
              <w:bottom w:val="single" w:sz="4" w:space="0" w:color="000000"/>
            </w:tcBorders>
            <w:shd w:val="clear" w:color="auto" w:fill="auto"/>
          </w:tcPr>
          <w:p w:rsidR="00B05A4A" w:rsidRDefault="00B05A4A"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05A4A" w:rsidRDefault="00B05A4A" w:rsidP="00264401">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B05A4A" w:rsidRPr="005C365A" w:rsidRDefault="00B05A4A" w:rsidP="00264401">
            <w:pPr>
              <w:snapToGrid w:val="0"/>
              <w:ind w:left="57" w:right="57"/>
              <w:jc w:val="center"/>
              <w:rPr>
                <w:sz w:val="20"/>
                <w:szCs w:val="20"/>
              </w:rPr>
            </w:pPr>
            <w:r>
              <w:rPr>
                <w:sz w:val="20"/>
                <w:szCs w:val="20"/>
              </w:rPr>
              <w:t>Бизиборд</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B05A4A" w:rsidRDefault="00B05A4A" w:rsidP="00264401">
            <w:pPr>
              <w:snapToGrid w:val="0"/>
              <w:ind w:left="57" w:right="57"/>
              <w:jc w:val="center"/>
              <w:rPr>
                <w:noProof/>
                <w:sz w:val="20"/>
                <w:szCs w:val="20"/>
                <w:lang w:eastAsia="ru-RU"/>
              </w:rPr>
            </w:pPr>
            <w:r w:rsidRPr="00B05A4A">
              <w:rPr>
                <w:noProof/>
                <w:sz w:val="20"/>
                <w:szCs w:val="20"/>
                <w:lang w:eastAsia="ru-RU"/>
              </w:rPr>
              <w:drawing>
                <wp:inline distT="0" distB="0" distL="0" distR="0" wp14:anchorId="770A469B" wp14:editId="152675AA">
                  <wp:extent cx="811694" cy="827772"/>
                  <wp:effectExtent l="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21744" cy="838022"/>
                          </a:xfrm>
                          <a:prstGeom prst="rect">
                            <a:avLst/>
                          </a:prstGeom>
                        </pic:spPr>
                      </pic:pic>
                    </a:graphicData>
                  </a:graphic>
                </wp:inline>
              </w:drawing>
            </w:r>
            <w:r>
              <w:rPr>
                <w:noProof/>
                <w:sz w:val="20"/>
                <w:szCs w:val="20"/>
                <w:lang w:eastAsia="ru-RU"/>
              </w:rPr>
              <w:t xml:space="preserve"> 1 шт.</w:t>
            </w:r>
          </w:p>
        </w:tc>
      </w:tr>
      <w:tr w:rsidR="00B05A4A" w:rsidTr="00673643">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B05A4A" w:rsidRDefault="00B05A4A"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05A4A" w:rsidRDefault="00B05A4A" w:rsidP="00264401">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B05A4A" w:rsidRDefault="00B05A4A" w:rsidP="00B05A4A">
            <w:pPr>
              <w:snapToGrid w:val="0"/>
              <w:ind w:left="57" w:right="57"/>
              <w:jc w:val="both"/>
              <w:rPr>
                <w:noProof/>
                <w:sz w:val="20"/>
                <w:szCs w:val="20"/>
                <w:lang w:eastAsia="ru-RU"/>
              </w:rPr>
            </w:pPr>
            <w:r>
              <w:rPr>
                <w:noProof/>
                <w:sz w:val="20"/>
                <w:szCs w:val="20"/>
                <w:lang w:eastAsia="ru-RU"/>
              </w:rPr>
              <w:t>Бизиборд должен состоять из следующих элементов:</w:t>
            </w:r>
          </w:p>
          <w:p w:rsidR="00B05A4A" w:rsidRDefault="00B05A4A" w:rsidP="00B05A4A">
            <w:pPr>
              <w:snapToGrid w:val="0"/>
              <w:ind w:left="57" w:right="57"/>
              <w:jc w:val="both"/>
              <w:rPr>
                <w:noProof/>
                <w:sz w:val="20"/>
                <w:szCs w:val="20"/>
                <w:lang w:eastAsia="ru-RU"/>
              </w:rPr>
            </w:pPr>
            <w:r>
              <w:rPr>
                <w:noProof/>
                <w:sz w:val="20"/>
                <w:szCs w:val="20"/>
                <w:lang w:eastAsia="ru-RU"/>
              </w:rPr>
              <w:t>Игровое поле – 1 шт.</w:t>
            </w:r>
          </w:p>
          <w:p w:rsidR="00B05A4A" w:rsidRDefault="00B05A4A" w:rsidP="00B05A4A">
            <w:pPr>
              <w:snapToGrid w:val="0"/>
              <w:ind w:left="57" w:right="57"/>
              <w:jc w:val="both"/>
              <w:rPr>
                <w:noProof/>
                <w:sz w:val="20"/>
                <w:szCs w:val="20"/>
                <w:lang w:eastAsia="ru-RU"/>
              </w:rPr>
            </w:pPr>
            <w:r>
              <w:rPr>
                <w:noProof/>
                <w:sz w:val="20"/>
                <w:szCs w:val="20"/>
                <w:lang w:eastAsia="ru-RU"/>
              </w:rPr>
              <w:t>Игровые элементы – 5 шт.</w:t>
            </w:r>
          </w:p>
          <w:p w:rsidR="00B05A4A" w:rsidRDefault="00B05A4A" w:rsidP="00B05A4A">
            <w:pPr>
              <w:snapToGrid w:val="0"/>
              <w:ind w:left="57" w:right="57"/>
              <w:jc w:val="both"/>
              <w:rPr>
                <w:noProof/>
                <w:sz w:val="20"/>
                <w:szCs w:val="20"/>
                <w:lang w:eastAsia="ru-RU"/>
              </w:rPr>
            </w:pPr>
            <w:r>
              <w:rPr>
                <w:noProof/>
                <w:sz w:val="20"/>
                <w:szCs w:val="20"/>
                <w:lang w:eastAsia="ru-RU"/>
              </w:rPr>
              <w:t>Игровое поле должно быть изготовлено из ПНД листа.</w:t>
            </w:r>
          </w:p>
          <w:p w:rsidR="00B05A4A" w:rsidRDefault="00B05A4A" w:rsidP="00B05A4A">
            <w:pPr>
              <w:snapToGrid w:val="0"/>
              <w:ind w:left="57" w:right="57"/>
              <w:jc w:val="both"/>
              <w:rPr>
                <w:noProof/>
                <w:sz w:val="20"/>
                <w:szCs w:val="20"/>
                <w:lang w:eastAsia="ru-RU"/>
              </w:rPr>
            </w:pPr>
            <w:r>
              <w:rPr>
                <w:noProof/>
                <w:sz w:val="20"/>
                <w:szCs w:val="20"/>
                <w:lang w:eastAsia="ru-RU"/>
              </w:rPr>
              <w:t xml:space="preserve">Игровые элементы жолжны быть изготовлены из </w:t>
            </w:r>
            <w:r>
              <w:rPr>
                <w:noProof/>
                <w:sz w:val="20"/>
                <w:szCs w:val="20"/>
                <w:lang w:val="en-US" w:eastAsia="ru-RU"/>
              </w:rPr>
              <w:t>HPL</w:t>
            </w:r>
            <w:r w:rsidRPr="00B05A4A">
              <w:rPr>
                <w:noProof/>
                <w:sz w:val="20"/>
                <w:szCs w:val="20"/>
                <w:lang w:eastAsia="ru-RU"/>
              </w:rPr>
              <w:t xml:space="preserve"> </w:t>
            </w:r>
            <w:r>
              <w:rPr>
                <w:noProof/>
                <w:sz w:val="20"/>
                <w:szCs w:val="20"/>
                <w:lang w:eastAsia="ru-RU"/>
              </w:rPr>
              <w:t>пластика толщиной не менее 12 мм.</w:t>
            </w:r>
          </w:p>
          <w:p w:rsidR="00B05A4A" w:rsidRPr="00B05A4A" w:rsidRDefault="00B05A4A" w:rsidP="00B05A4A">
            <w:pPr>
              <w:snapToGrid w:val="0"/>
              <w:ind w:left="57" w:right="57"/>
              <w:jc w:val="both"/>
              <w:rPr>
                <w:noProof/>
                <w:sz w:val="20"/>
                <w:szCs w:val="20"/>
                <w:lang w:eastAsia="ru-RU"/>
              </w:rPr>
            </w:pPr>
            <w:r>
              <w:rPr>
                <w:noProof/>
                <w:sz w:val="20"/>
                <w:szCs w:val="20"/>
                <w:lang w:eastAsia="ru-RU"/>
              </w:rPr>
              <w:t>Бизиборд крепится с помощью резьбовых соединений.</w:t>
            </w:r>
          </w:p>
        </w:tc>
      </w:tr>
      <w:tr w:rsidR="00264401"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264401" w:rsidRPr="00BA28A4" w:rsidRDefault="00264401" w:rsidP="00264401">
            <w:pPr>
              <w:snapToGrid w:val="0"/>
              <w:ind w:left="57" w:right="57"/>
              <w:jc w:val="center"/>
              <w:rPr>
                <w:sz w:val="20"/>
                <w:szCs w:val="20"/>
              </w:rPr>
            </w:pPr>
            <w:r w:rsidRPr="005C365A">
              <w:rPr>
                <w:sz w:val="20"/>
                <w:szCs w:val="20"/>
              </w:rPr>
              <w:t>Лаз выгнутый</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264401" w:rsidRPr="00BA28A4" w:rsidRDefault="00264401" w:rsidP="00264401">
            <w:pPr>
              <w:snapToGrid w:val="0"/>
              <w:ind w:left="57" w:right="57"/>
              <w:jc w:val="center"/>
              <w:rPr>
                <w:sz w:val="20"/>
                <w:szCs w:val="20"/>
              </w:rPr>
            </w:pPr>
            <w:r>
              <w:rPr>
                <w:noProof/>
                <w:sz w:val="20"/>
                <w:szCs w:val="20"/>
                <w:lang w:eastAsia="ru-RU"/>
              </w:rPr>
              <w:drawing>
                <wp:inline distT="0" distB="0" distL="0" distR="0" wp14:anchorId="2CED26D6" wp14:editId="20F7B876">
                  <wp:extent cx="296710" cy="309514"/>
                  <wp:effectExtent l="0" t="0" r="825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5458" cy="318640"/>
                          </a:xfrm>
                          <a:prstGeom prst="rect">
                            <a:avLst/>
                          </a:prstGeom>
                          <a:noFill/>
                        </pic:spPr>
                      </pic:pic>
                    </a:graphicData>
                  </a:graphic>
                </wp:inline>
              </w:drawing>
            </w:r>
            <w:r>
              <w:rPr>
                <w:sz w:val="20"/>
                <w:szCs w:val="20"/>
              </w:rPr>
              <w:t xml:space="preserve"> 1 шт</w:t>
            </w:r>
          </w:p>
        </w:tc>
      </w:tr>
      <w:tr w:rsidR="00264401" w:rsidTr="000A1811">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264401" w:rsidRPr="004D702E" w:rsidRDefault="00264401" w:rsidP="00264401">
            <w:pPr>
              <w:snapToGrid w:val="0"/>
              <w:ind w:left="57" w:right="57"/>
              <w:jc w:val="both"/>
              <w:rPr>
                <w:sz w:val="20"/>
                <w:szCs w:val="20"/>
              </w:rPr>
            </w:pPr>
            <w:r w:rsidRPr="004D702E">
              <w:rPr>
                <w:sz w:val="20"/>
                <w:szCs w:val="20"/>
              </w:rPr>
              <w:t>Лаз должен состоять из следующих элементов:</w:t>
            </w:r>
          </w:p>
          <w:p w:rsidR="00264401" w:rsidRPr="004D702E" w:rsidRDefault="00264401" w:rsidP="00264401">
            <w:pPr>
              <w:snapToGrid w:val="0"/>
              <w:ind w:left="57" w:right="57"/>
              <w:jc w:val="both"/>
              <w:rPr>
                <w:sz w:val="20"/>
                <w:szCs w:val="20"/>
              </w:rPr>
            </w:pPr>
            <w:r w:rsidRPr="004D702E">
              <w:rPr>
                <w:sz w:val="20"/>
                <w:szCs w:val="20"/>
              </w:rPr>
              <w:t>- боковина левая – 1 шт.;</w:t>
            </w:r>
          </w:p>
          <w:p w:rsidR="00264401" w:rsidRPr="004D702E" w:rsidRDefault="00264401" w:rsidP="00264401">
            <w:pPr>
              <w:snapToGrid w:val="0"/>
              <w:ind w:left="57" w:right="57"/>
              <w:jc w:val="both"/>
              <w:rPr>
                <w:sz w:val="20"/>
                <w:szCs w:val="20"/>
              </w:rPr>
            </w:pPr>
            <w:r w:rsidRPr="004D702E">
              <w:rPr>
                <w:sz w:val="20"/>
                <w:szCs w:val="20"/>
              </w:rPr>
              <w:t>- боковина правая – 1 шт.;</w:t>
            </w:r>
          </w:p>
          <w:p w:rsidR="00264401" w:rsidRPr="004D702E" w:rsidRDefault="00264401" w:rsidP="00264401">
            <w:pPr>
              <w:snapToGrid w:val="0"/>
              <w:ind w:left="57" w:right="57"/>
              <w:jc w:val="both"/>
              <w:rPr>
                <w:sz w:val="20"/>
                <w:szCs w:val="20"/>
              </w:rPr>
            </w:pPr>
            <w:r w:rsidRPr="004D702E">
              <w:rPr>
                <w:sz w:val="20"/>
                <w:szCs w:val="20"/>
              </w:rPr>
              <w:t>- ступень – 23 шт.;</w:t>
            </w:r>
          </w:p>
          <w:p w:rsidR="00264401" w:rsidRPr="004D702E" w:rsidRDefault="00264401" w:rsidP="00264401">
            <w:pPr>
              <w:snapToGrid w:val="0"/>
              <w:ind w:left="57" w:right="57"/>
              <w:jc w:val="both"/>
              <w:rPr>
                <w:sz w:val="20"/>
                <w:szCs w:val="20"/>
              </w:rPr>
            </w:pPr>
            <w:r w:rsidRPr="004D702E">
              <w:rPr>
                <w:sz w:val="20"/>
                <w:szCs w:val="20"/>
              </w:rPr>
              <w:t>Габаритные размеры лаза должны быть не менее 1867*664*2037 (над землей) мм.</w:t>
            </w:r>
          </w:p>
          <w:p w:rsidR="00264401" w:rsidRPr="004D702E" w:rsidRDefault="00264401" w:rsidP="00264401">
            <w:pPr>
              <w:snapToGrid w:val="0"/>
              <w:ind w:left="57" w:right="57"/>
              <w:jc w:val="both"/>
              <w:rPr>
                <w:sz w:val="20"/>
                <w:szCs w:val="20"/>
              </w:rPr>
            </w:pPr>
            <w:r w:rsidRPr="004D702E">
              <w:rPr>
                <w:sz w:val="20"/>
                <w:szCs w:val="20"/>
              </w:rPr>
              <w:t>Боковины состоят из:</w:t>
            </w:r>
          </w:p>
          <w:p w:rsidR="00264401" w:rsidRPr="004D702E" w:rsidRDefault="00264401" w:rsidP="00264401">
            <w:pPr>
              <w:snapToGrid w:val="0"/>
              <w:ind w:left="57" w:right="57"/>
              <w:jc w:val="both"/>
              <w:rPr>
                <w:sz w:val="20"/>
                <w:szCs w:val="20"/>
              </w:rPr>
            </w:pPr>
            <w:r w:rsidRPr="004D702E">
              <w:rPr>
                <w:sz w:val="20"/>
                <w:szCs w:val="20"/>
              </w:rPr>
              <w:t>- опора – 1 шт.,</w:t>
            </w:r>
          </w:p>
          <w:p w:rsidR="00264401" w:rsidRPr="004D702E" w:rsidRDefault="00264401" w:rsidP="00264401">
            <w:pPr>
              <w:snapToGrid w:val="0"/>
              <w:ind w:left="57" w:right="57"/>
              <w:jc w:val="both"/>
              <w:rPr>
                <w:sz w:val="20"/>
                <w:szCs w:val="20"/>
              </w:rPr>
            </w:pPr>
            <w:r w:rsidRPr="004D702E">
              <w:rPr>
                <w:sz w:val="20"/>
                <w:szCs w:val="20"/>
              </w:rPr>
              <w:t>- стойка 1 – 1 шт.,</w:t>
            </w:r>
          </w:p>
          <w:p w:rsidR="00264401" w:rsidRPr="004D702E" w:rsidRDefault="00264401" w:rsidP="00264401">
            <w:pPr>
              <w:snapToGrid w:val="0"/>
              <w:ind w:left="57" w:right="57"/>
              <w:jc w:val="both"/>
              <w:rPr>
                <w:sz w:val="20"/>
                <w:szCs w:val="20"/>
              </w:rPr>
            </w:pPr>
            <w:r w:rsidRPr="004D702E">
              <w:rPr>
                <w:sz w:val="20"/>
                <w:szCs w:val="20"/>
              </w:rPr>
              <w:t>- стойка 2 – 1 шт.,</w:t>
            </w:r>
          </w:p>
          <w:p w:rsidR="00264401" w:rsidRPr="004D702E" w:rsidRDefault="00264401" w:rsidP="00264401">
            <w:pPr>
              <w:snapToGrid w:val="0"/>
              <w:ind w:left="57" w:right="57"/>
              <w:jc w:val="both"/>
              <w:rPr>
                <w:sz w:val="20"/>
                <w:szCs w:val="20"/>
              </w:rPr>
            </w:pPr>
            <w:r w:rsidRPr="004D702E">
              <w:rPr>
                <w:sz w:val="20"/>
                <w:szCs w:val="20"/>
              </w:rPr>
              <w:t>- стойка 3 – 1 шт.,</w:t>
            </w:r>
          </w:p>
          <w:p w:rsidR="00264401" w:rsidRPr="004D702E" w:rsidRDefault="00264401" w:rsidP="00264401">
            <w:pPr>
              <w:snapToGrid w:val="0"/>
              <w:ind w:left="57" w:right="57"/>
              <w:jc w:val="both"/>
              <w:rPr>
                <w:sz w:val="20"/>
                <w:szCs w:val="20"/>
              </w:rPr>
            </w:pPr>
            <w:r w:rsidRPr="004D702E">
              <w:rPr>
                <w:sz w:val="20"/>
                <w:szCs w:val="20"/>
              </w:rPr>
              <w:t>- поручень – 1 шт.</w:t>
            </w:r>
          </w:p>
          <w:p w:rsidR="00264401" w:rsidRPr="004D702E" w:rsidRDefault="00264401" w:rsidP="00264401">
            <w:pPr>
              <w:snapToGrid w:val="0"/>
              <w:ind w:left="57" w:right="57"/>
              <w:jc w:val="both"/>
              <w:rPr>
                <w:sz w:val="20"/>
                <w:szCs w:val="20"/>
              </w:rPr>
            </w:pPr>
            <w:r w:rsidRPr="004D702E">
              <w:rPr>
                <w:sz w:val="20"/>
                <w:szCs w:val="20"/>
              </w:rPr>
              <w:t>Опора должна быть изготовлена из металлической профильной трубы размерами не менее 40*25*2 мм. Начальные вертикальные прямые отрезки опор длиной не более 134 мм должны устанавливаться в грунтозацепы и закрепляться посредством резьбовых соединений. Далее опоры боковин должны иметь дугообразную форму с габаритными размерами 1700*1350 мм. Верхние концы опор должны быть присоединены к каркасу площадки посредством резьбовых соединений. К верхним частям опор боковин должны быть приварены по периметру прилегания металлические планки, посредством которых лаз выгнутый должен крепиться к каркасу площадки болтовыми соединениями.</w:t>
            </w:r>
          </w:p>
          <w:p w:rsidR="00264401" w:rsidRPr="004D702E" w:rsidRDefault="00264401" w:rsidP="00264401">
            <w:pPr>
              <w:snapToGrid w:val="0"/>
              <w:ind w:left="57" w:right="57"/>
              <w:jc w:val="both"/>
              <w:rPr>
                <w:sz w:val="20"/>
                <w:szCs w:val="20"/>
              </w:rPr>
            </w:pPr>
            <w:r w:rsidRPr="004D702E">
              <w:rPr>
                <w:sz w:val="20"/>
                <w:szCs w:val="20"/>
              </w:rPr>
              <w:t xml:space="preserve"> К опорам должны крепиться поручни дугообразной формы, изготовленные из металлической трубы размерами не менее 25*2,8 мм, с габаритными размерами не более 1615*1595 мм. Верхние концы поручней должны присоединяться к вварышам арки посредством резьбовых соединений. </w:t>
            </w:r>
          </w:p>
          <w:p w:rsidR="00264401" w:rsidRPr="004D702E" w:rsidRDefault="00264401" w:rsidP="00264401">
            <w:pPr>
              <w:snapToGrid w:val="0"/>
              <w:ind w:left="57" w:right="57"/>
              <w:jc w:val="both"/>
              <w:rPr>
                <w:sz w:val="20"/>
                <w:szCs w:val="20"/>
              </w:rPr>
            </w:pPr>
            <w:r w:rsidRPr="004D702E">
              <w:rPr>
                <w:sz w:val="20"/>
                <w:szCs w:val="20"/>
              </w:rPr>
              <w:t>Поручень и опора боковин должны быть соединены тремя стойками, изготовленными из металлической трубы размерами не менее 25*2,8 мм. Нижняя стойка должна быть длиной не более 375 мм, средняя стойка – не менее 673 мм, верхняя стойка – не менее 775 мм.  Верхние концы стоек должны быть поджаты до половины диаметра и приварены по периметру прилегания к поручням, нижние концы стоек должны быть присоединены к опоре.</w:t>
            </w:r>
          </w:p>
          <w:p w:rsidR="00264401" w:rsidRPr="004D702E" w:rsidRDefault="00264401" w:rsidP="00264401">
            <w:pPr>
              <w:snapToGrid w:val="0"/>
              <w:ind w:left="57" w:right="57"/>
              <w:jc w:val="both"/>
              <w:rPr>
                <w:sz w:val="20"/>
                <w:szCs w:val="20"/>
              </w:rPr>
            </w:pPr>
            <w:r w:rsidRPr="004D702E">
              <w:rPr>
                <w:sz w:val="20"/>
                <w:szCs w:val="20"/>
              </w:rPr>
              <w:t>Размеры между осями двух параллельных поручней должно быть не менее 630 мм.</w:t>
            </w:r>
          </w:p>
          <w:p w:rsidR="00264401" w:rsidRPr="00BA28A4" w:rsidRDefault="00264401" w:rsidP="00264401">
            <w:pPr>
              <w:snapToGrid w:val="0"/>
              <w:ind w:firstLine="34"/>
              <w:contextualSpacing/>
              <w:jc w:val="both"/>
              <w:rPr>
                <w:bCs/>
                <w:sz w:val="20"/>
                <w:szCs w:val="20"/>
              </w:rPr>
            </w:pPr>
            <w:r w:rsidRPr="004D702E">
              <w:rPr>
                <w:sz w:val="20"/>
                <w:szCs w:val="20"/>
              </w:rPr>
              <w:t>Ступени размерами не более 100*750 мм, не более 102*750 мм должны быть изготовлены из фанеры ФОФ с высокой водо- и износостойкостью, с антискользящим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w:t>
            </w:r>
          </w:p>
        </w:tc>
      </w:tr>
      <w:tr w:rsidR="00264401" w:rsidTr="000A1811">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401" w:rsidRPr="00F63320" w:rsidRDefault="00264401" w:rsidP="00264401">
            <w:pPr>
              <w:snapToGrid w:val="0"/>
              <w:ind w:firstLine="175"/>
              <w:jc w:val="center"/>
              <w:rPr>
                <w:bCs/>
                <w:sz w:val="20"/>
                <w:szCs w:val="20"/>
              </w:rPr>
            </w:pPr>
            <w:r w:rsidRPr="00F63320">
              <w:rPr>
                <w:bCs/>
                <w:sz w:val="20"/>
                <w:szCs w:val="20"/>
              </w:rPr>
              <w:t>Арка</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64401" w:rsidRPr="00F63320" w:rsidRDefault="00264401" w:rsidP="00264401">
            <w:pPr>
              <w:snapToGrid w:val="0"/>
              <w:ind w:firstLine="175"/>
              <w:jc w:val="center"/>
              <w:rPr>
                <w:bCs/>
                <w:sz w:val="20"/>
                <w:szCs w:val="20"/>
              </w:rPr>
            </w:pPr>
            <w:r>
              <w:rPr>
                <w:noProof/>
                <w:sz w:val="20"/>
                <w:szCs w:val="20"/>
                <w:lang w:eastAsia="ru-RU"/>
              </w:rPr>
              <w:drawing>
                <wp:inline distT="0" distB="0" distL="0" distR="0" wp14:anchorId="5A6C483E" wp14:editId="071C4BA8">
                  <wp:extent cx="298680" cy="576449"/>
                  <wp:effectExtent l="0" t="0" r="635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2606" cy="699826"/>
                          </a:xfrm>
                          <a:prstGeom prst="rect">
                            <a:avLst/>
                          </a:prstGeom>
                          <a:noFill/>
                        </pic:spPr>
                      </pic:pic>
                    </a:graphicData>
                  </a:graphic>
                </wp:inline>
              </w:drawing>
            </w:r>
            <w:r>
              <w:rPr>
                <w:bCs/>
                <w:sz w:val="20"/>
                <w:szCs w:val="20"/>
              </w:rPr>
              <w:t xml:space="preserve"> 1 шт</w:t>
            </w:r>
          </w:p>
        </w:tc>
      </w:tr>
      <w:tr w:rsidR="00264401" w:rsidTr="000A1811">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264401" w:rsidRPr="005C365A" w:rsidRDefault="00264401" w:rsidP="00264401">
            <w:pPr>
              <w:snapToGrid w:val="0"/>
              <w:ind w:left="57" w:right="57"/>
              <w:jc w:val="both"/>
              <w:rPr>
                <w:sz w:val="20"/>
                <w:szCs w:val="20"/>
              </w:rPr>
            </w:pPr>
            <w:r w:rsidRPr="005C365A">
              <w:rPr>
                <w:sz w:val="20"/>
                <w:szCs w:val="20"/>
              </w:rPr>
              <w:t>Арка устанавливается для безопасного входа на площадку со стороны лаза выгнутого и состоит из каркаса арки и каната. Каркас должен быть изготовлен из металлической трубы длиной не менее 1030 мм диаметром не менее 33,5 мм с толщиной не менее 2,8 мм в виде арки, длина вертикальных отрезков должна составлять не менее 700 мм, верхняя часть должна иметь внутренний радиус не более 300 мм. На вертикальных отрезках арки должны быть приварены по два вварыша на расстоянии не более 600 мм от осей друг от друга, изготовленные из металлической трубы длиной не менее 65 мм диаметром не менее 33,5 мм с толщиной не менее 2,8 мм. На вварышах на расстоянии не более 13 мм от торцов должны быть расположены сквозные отверстия диаметром не менее 10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264401" w:rsidRPr="00BA28A4" w:rsidRDefault="00264401" w:rsidP="00264401">
            <w:pPr>
              <w:snapToGrid w:val="0"/>
              <w:ind w:firstLine="34"/>
              <w:contextualSpacing/>
              <w:jc w:val="both"/>
              <w:rPr>
                <w:bCs/>
                <w:sz w:val="20"/>
                <w:szCs w:val="20"/>
              </w:rPr>
            </w:pPr>
            <w:r w:rsidRPr="005C365A">
              <w:rPr>
                <w:sz w:val="20"/>
                <w:szCs w:val="20"/>
              </w:rPr>
              <w:t>К верхней радиальной части арки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3000 мм.</w:t>
            </w:r>
          </w:p>
        </w:tc>
      </w:tr>
      <w:tr w:rsidR="00264401" w:rsidTr="004D1462">
        <w:trPr>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3804" w:type="dxa"/>
            <w:gridSpan w:val="2"/>
            <w:tcBorders>
              <w:top w:val="single" w:sz="4" w:space="0" w:color="000000"/>
              <w:left w:val="single" w:sz="4" w:space="0" w:color="000000"/>
              <w:bottom w:val="single" w:sz="4" w:space="0" w:color="000000"/>
              <w:right w:val="single" w:sz="4" w:space="0" w:color="auto"/>
            </w:tcBorders>
            <w:shd w:val="clear" w:color="auto" w:fill="auto"/>
          </w:tcPr>
          <w:p w:rsidR="00264401" w:rsidRDefault="00264401" w:rsidP="00264401">
            <w:pPr>
              <w:ind w:left="34" w:firstLine="57"/>
              <w:jc w:val="center"/>
              <w:rPr>
                <w:sz w:val="20"/>
                <w:szCs w:val="20"/>
              </w:rPr>
            </w:pPr>
            <w:r>
              <w:rPr>
                <w:sz w:val="20"/>
                <w:szCs w:val="20"/>
              </w:rPr>
              <w:t>Скамейка</w:t>
            </w:r>
          </w:p>
        </w:tc>
        <w:tc>
          <w:tcPr>
            <w:tcW w:w="3695" w:type="dxa"/>
            <w:gridSpan w:val="2"/>
            <w:tcBorders>
              <w:top w:val="single" w:sz="4" w:space="0" w:color="000000"/>
              <w:left w:val="single" w:sz="4" w:space="0" w:color="auto"/>
              <w:bottom w:val="single" w:sz="4" w:space="0" w:color="000000"/>
              <w:right w:val="single" w:sz="4" w:space="0" w:color="000000"/>
            </w:tcBorders>
            <w:shd w:val="clear" w:color="auto" w:fill="auto"/>
          </w:tcPr>
          <w:p w:rsidR="00264401" w:rsidRDefault="00264401" w:rsidP="00264401">
            <w:pPr>
              <w:ind w:left="34" w:firstLine="57"/>
              <w:jc w:val="center"/>
              <w:rPr>
                <w:sz w:val="20"/>
                <w:szCs w:val="20"/>
              </w:rPr>
            </w:pPr>
            <w:r>
              <w:rPr>
                <w:rFonts w:ascii="Arial" w:hAnsi="Arial" w:cs="Arial"/>
                <w:noProof/>
                <w:sz w:val="18"/>
                <w:szCs w:val="18"/>
                <w:lang w:eastAsia="ru-RU"/>
              </w:rPr>
              <w:drawing>
                <wp:inline distT="0" distB="0" distL="0" distR="0" wp14:anchorId="091472D4" wp14:editId="7085D65A">
                  <wp:extent cx="629285" cy="445135"/>
                  <wp:effectExtent l="0" t="0" r="0" b="0"/>
                  <wp:docPr id="23" name="Рисунок 23" descr="7c2f5f58-d56f-44a4-b501-9aa6340db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7c2f5f58-d56f-44a4-b501-9aa6340db84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29285" cy="445135"/>
                          </a:xfrm>
                          <a:prstGeom prst="rect">
                            <a:avLst/>
                          </a:prstGeom>
                          <a:noFill/>
                          <a:ln>
                            <a:noFill/>
                          </a:ln>
                        </pic:spPr>
                      </pic:pic>
                    </a:graphicData>
                  </a:graphic>
                </wp:inline>
              </w:drawing>
            </w:r>
            <w:r>
              <w:rPr>
                <w:sz w:val="20"/>
                <w:szCs w:val="20"/>
              </w:rPr>
              <w:t xml:space="preserve"> 1шт</w:t>
            </w:r>
          </w:p>
        </w:tc>
        <w:tc>
          <w:tcPr>
            <w:tcW w:w="3750" w:type="dxa"/>
          </w:tcPr>
          <w:p w:rsidR="00264401" w:rsidRDefault="00264401" w:rsidP="00264401">
            <w:pPr>
              <w:ind w:left="34" w:firstLine="57"/>
              <w:jc w:val="center"/>
              <w:rPr>
                <w:sz w:val="20"/>
                <w:szCs w:val="20"/>
              </w:rPr>
            </w:pPr>
            <w:r>
              <w:rPr>
                <w:rFonts w:ascii="Arial" w:hAnsi="Arial" w:cs="Arial"/>
                <w:noProof/>
                <w:sz w:val="18"/>
                <w:szCs w:val="18"/>
                <w:lang w:eastAsia="ru-RU"/>
              </w:rPr>
              <w:drawing>
                <wp:inline distT="0" distB="0" distL="0" distR="0" wp14:anchorId="597D2265" wp14:editId="309D6584">
                  <wp:extent cx="629285" cy="445135"/>
                  <wp:effectExtent l="0" t="0" r="0" b="0"/>
                  <wp:docPr id="22" name="Рисунок 22" descr="7c2f5f58-d56f-44a4-b501-9aa6340db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7c2f5f58-d56f-44a4-b501-9aa6340db84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29285" cy="445135"/>
                          </a:xfrm>
                          <a:prstGeom prst="rect">
                            <a:avLst/>
                          </a:prstGeom>
                          <a:noFill/>
                          <a:ln>
                            <a:noFill/>
                          </a:ln>
                        </pic:spPr>
                      </pic:pic>
                    </a:graphicData>
                  </a:graphic>
                </wp:inline>
              </w:drawing>
            </w:r>
            <w:r>
              <w:rPr>
                <w:sz w:val="20"/>
                <w:szCs w:val="20"/>
              </w:rPr>
              <w:t xml:space="preserve"> 1шт</w:t>
            </w:r>
          </w:p>
        </w:tc>
      </w:tr>
      <w:tr w:rsidR="00264401"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264401" w:rsidRDefault="00264401" w:rsidP="00264401">
            <w:pPr>
              <w:rPr>
                <w:sz w:val="20"/>
                <w:szCs w:val="20"/>
              </w:rPr>
            </w:pPr>
            <w:r>
              <w:rPr>
                <w:sz w:val="20"/>
                <w:szCs w:val="20"/>
              </w:rPr>
              <w:t>Скамейка должна состоять из металлического каркаса из труб и фанерного сидения. Фанерное сидение должно быть изготовлено из влагостойкой фанеры толщиной не менее 15 мм и иметь габариты 270х570 мм. Сидение должно быть окрашено влагостойкой краской и покрыто лаком.</w:t>
            </w:r>
          </w:p>
          <w:p w:rsidR="00264401" w:rsidRDefault="00264401" w:rsidP="00264401">
            <w:pPr>
              <w:ind w:left="34" w:firstLine="57"/>
              <w:rPr>
                <w:sz w:val="20"/>
                <w:szCs w:val="20"/>
              </w:rPr>
            </w:pPr>
            <w:r>
              <w:rPr>
                <w:sz w:val="20"/>
                <w:szCs w:val="20"/>
              </w:rPr>
              <w:t>Каркас из труб должен быть изготовлен из круглой трубы диаметром 33,5 мм и толщиной стенки 2,8 мм. Каркас должен иметь покрытие из порошковой краски. Длина каркаса должна быть не менее 780 мм, а высота не менее 185 мм.</w:t>
            </w:r>
          </w:p>
          <w:p w:rsidR="00264401" w:rsidRDefault="00264401" w:rsidP="00264401">
            <w:pPr>
              <w:ind w:left="34" w:firstLine="57"/>
              <w:rPr>
                <w:sz w:val="20"/>
                <w:szCs w:val="20"/>
              </w:rPr>
            </w:pPr>
            <w:r>
              <w:rPr>
                <w:sz w:val="20"/>
                <w:szCs w:val="20"/>
              </w:rPr>
              <w:t>С обеих сторон каркаса на расстоянии не более 13 мм от торцов должны быть расположены два сквозных отверстия диаметром 11 мм для последующего крепления отвода. Отвод, изготовленный из металлического листа толщиной не менее 2,5 мм, используется для фиксации скамейки к стойке комплекса. Отвод в виде двух стальных полуобойм стягивается между собой болтами на необходимой высоте, при этом канавки на стойке, расположенные через определенные промежутки, помогают обеспечить точную установку.</w:t>
            </w:r>
          </w:p>
        </w:tc>
      </w:tr>
    </w:tbl>
    <w:p w:rsidR="0001382F" w:rsidRDefault="0001382F"/>
    <w:sectPr w:rsidR="0001382F">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1811" w:rsidRDefault="000A1811">
      <w:r>
        <w:separator/>
      </w:r>
    </w:p>
  </w:endnote>
  <w:endnote w:type="continuationSeparator" w:id="0">
    <w:p w:rsidR="000A1811" w:rsidRDefault="000A1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1811" w:rsidRDefault="000A1811">
      <w:r>
        <w:separator/>
      </w:r>
    </w:p>
  </w:footnote>
  <w:footnote w:type="continuationSeparator" w:id="0">
    <w:p w:rsidR="000A1811" w:rsidRDefault="000A18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466A04"/>
    <w:multiLevelType w:val="hybridMultilevel"/>
    <w:tmpl w:val="E728AC86"/>
    <w:lvl w:ilvl="0" w:tplc="2730A362">
      <w:start w:val="1"/>
      <w:numFmt w:val="bullet"/>
      <w:lvlText w:val=""/>
      <w:lvlJc w:val="left"/>
      <w:pPr>
        <w:ind w:left="811" w:hanging="360"/>
      </w:pPr>
      <w:rPr>
        <w:rFonts w:ascii="Symbol" w:hAnsi="Symbol" w:hint="default"/>
      </w:rPr>
    </w:lvl>
    <w:lvl w:ilvl="1" w:tplc="65B66E64">
      <w:start w:val="1"/>
      <w:numFmt w:val="bullet"/>
      <w:lvlText w:val="o"/>
      <w:lvlJc w:val="left"/>
      <w:pPr>
        <w:ind w:left="1531" w:hanging="360"/>
      </w:pPr>
      <w:rPr>
        <w:rFonts w:ascii="Courier New" w:hAnsi="Courier New" w:cs="Courier New" w:hint="default"/>
      </w:rPr>
    </w:lvl>
    <w:lvl w:ilvl="2" w:tplc="72E2A92A">
      <w:start w:val="1"/>
      <w:numFmt w:val="bullet"/>
      <w:lvlText w:val=""/>
      <w:lvlJc w:val="left"/>
      <w:pPr>
        <w:ind w:left="2251" w:hanging="360"/>
      </w:pPr>
      <w:rPr>
        <w:rFonts w:ascii="Wingdings" w:hAnsi="Wingdings" w:hint="default"/>
      </w:rPr>
    </w:lvl>
    <w:lvl w:ilvl="3" w:tplc="2C40E95C">
      <w:start w:val="1"/>
      <w:numFmt w:val="bullet"/>
      <w:lvlText w:val=""/>
      <w:lvlJc w:val="left"/>
      <w:pPr>
        <w:ind w:left="2971" w:hanging="360"/>
      </w:pPr>
      <w:rPr>
        <w:rFonts w:ascii="Symbol" w:hAnsi="Symbol" w:hint="default"/>
      </w:rPr>
    </w:lvl>
    <w:lvl w:ilvl="4" w:tplc="356A7296">
      <w:start w:val="1"/>
      <w:numFmt w:val="bullet"/>
      <w:lvlText w:val="o"/>
      <w:lvlJc w:val="left"/>
      <w:pPr>
        <w:ind w:left="3691" w:hanging="360"/>
      </w:pPr>
      <w:rPr>
        <w:rFonts w:ascii="Courier New" w:hAnsi="Courier New" w:cs="Courier New" w:hint="default"/>
      </w:rPr>
    </w:lvl>
    <w:lvl w:ilvl="5" w:tplc="79E02CAA">
      <w:start w:val="1"/>
      <w:numFmt w:val="bullet"/>
      <w:lvlText w:val=""/>
      <w:lvlJc w:val="left"/>
      <w:pPr>
        <w:ind w:left="4411" w:hanging="360"/>
      </w:pPr>
      <w:rPr>
        <w:rFonts w:ascii="Wingdings" w:hAnsi="Wingdings" w:hint="default"/>
      </w:rPr>
    </w:lvl>
    <w:lvl w:ilvl="6" w:tplc="D0502310">
      <w:start w:val="1"/>
      <w:numFmt w:val="bullet"/>
      <w:lvlText w:val=""/>
      <w:lvlJc w:val="left"/>
      <w:pPr>
        <w:ind w:left="5131" w:hanging="360"/>
      </w:pPr>
      <w:rPr>
        <w:rFonts w:ascii="Symbol" w:hAnsi="Symbol" w:hint="default"/>
      </w:rPr>
    </w:lvl>
    <w:lvl w:ilvl="7" w:tplc="6CB84D0A">
      <w:start w:val="1"/>
      <w:numFmt w:val="bullet"/>
      <w:lvlText w:val="o"/>
      <w:lvlJc w:val="left"/>
      <w:pPr>
        <w:ind w:left="5851" w:hanging="360"/>
      </w:pPr>
      <w:rPr>
        <w:rFonts w:ascii="Courier New" w:hAnsi="Courier New" w:cs="Courier New" w:hint="default"/>
      </w:rPr>
    </w:lvl>
    <w:lvl w:ilvl="8" w:tplc="073A8FE2">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82F"/>
    <w:rsid w:val="0000413D"/>
    <w:rsid w:val="0001382F"/>
    <w:rsid w:val="00025C47"/>
    <w:rsid w:val="00072C85"/>
    <w:rsid w:val="00092E74"/>
    <w:rsid w:val="000A1811"/>
    <w:rsid w:val="000D74EE"/>
    <w:rsid w:val="000E40E5"/>
    <w:rsid w:val="00102A33"/>
    <w:rsid w:val="0014560C"/>
    <w:rsid w:val="00147E3C"/>
    <w:rsid w:val="001C0D11"/>
    <w:rsid w:val="001D5657"/>
    <w:rsid w:val="001D7978"/>
    <w:rsid w:val="00225E61"/>
    <w:rsid w:val="002519D5"/>
    <w:rsid w:val="00264401"/>
    <w:rsid w:val="00390118"/>
    <w:rsid w:val="003E65BD"/>
    <w:rsid w:val="003E751F"/>
    <w:rsid w:val="003F4EFC"/>
    <w:rsid w:val="00412AE0"/>
    <w:rsid w:val="004563E1"/>
    <w:rsid w:val="00462B9F"/>
    <w:rsid w:val="004A1DDF"/>
    <w:rsid w:val="004C63B5"/>
    <w:rsid w:val="004C7541"/>
    <w:rsid w:val="004D1462"/>
    <w:rsid w:val="004F1C50"/>
    <w:rsid w:val="00581E07"/>
    <w:rsid w:val="00650987"/>
    <w:rsid w:val="00677FC5"/>
    <w:rsid w:val="006D2A7F"/>
    <w:rsid w:val="007226EF"/>
    <w:rsid w:val="0074007A"/>
    <w:rsid w:val="00817414"/>
    <w:rsid w:val="00830346"/>
    <w:rsid w:val="00855DAF"/>
    <w:rsid w:val="00862F53"/>
    <w:rsid w:val="008A6C77"/>
    <w:rsid w:val="008E4CE7"/>
    <w:rsid w:val="008E67DA"/>
    <w:rsid w:val="008E7B3F"/>
    <w:rsid w:val="00946E5F"/>
    <w:rsid w:val="009501CF"/>
    <w:rsid w:val="00950DE1"/>
    <w:rsid w:val="00971BC5"/>
    <w:rsid w:val="00996CCC"/>
    <w:rsid w:val="009A37EE"/>
    <w:rsid w:val="009B31F2"/>
    <w:rsid w:val="00A10BE1"/>
    <w:rsid w:val="00A34706"/>
    <w:rsid w:val="00A6403A"/>
    <w:rsid w:val="00A673AF"/>
    <w:rsid w:val="00A7631D"/>
    <w:rsid w:val="00AC0C70"/>
    <w:rsid w:val="00AD16BA"/>
    <w:rsid w:val="00AD57AA"/>
    <w:rsid w:val="00B05A4A"/>
    <w:rsid w:val="00B06A44"/>
    <w:rsid w:val="00BD3020"/>
    <w:rsid w:val="00BE7A11"/>
    <w:rsid w:val="00BF7A0A"/>
    <w:rsid w:val="00C31EFB"/>
    <w:rsid w:val="00C6277A"/>
    <w:rsid w:val="00C949A6"/>
    <w:rsid w:val="00D61FFE"/>
    <w:rsid w:val="00DE1801"/>
    <w:rsid w:val="00E003EE"/>
    <w:rsid w:val="00E4409B"/>
    <w:rsid w:val="00E82CBE"/>
    <w:rsid w:val="00E91F50"/>
    <w:rsid w:val="00EB27AB"/>
    <w:rsid w:val="00F02D82"/>
    <w:rsid w:val="00F31538"/>
    <w:rsid w:val="00F51A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3C0698-1C76-4E3D-964A-32AD9BCAC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1C50"/>
    <w:pPr>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5B9BD5" w:themeColor="accent1"/>
      <w:sz w:val="18"/>
      <w:szCs w:val="18"/>
    </w:rPr>
  </w:style>
  <w:style w:type="character" w:customStyle="1" w:styleId="ad">
    <w:name w:val="Нижний колонтитул Знак"/>
    <w:link w:val="ac"/>
    <w:uiPriority w:val="99"/>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style>
  <w:style w:type="paragraph" w:styleId="af9">
    <w:name w:val="List Paragraph"/>
    <w:basedOn w:val="a"/>
    <w:uiPriority w:val="34"/>
    <w:qFormat/>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4524344">
      <w:bodyDiv w:val="1"/>
      <w:marLeft w:val="0"/>
      <w:marRight w:val="0"/>
      <w:marTop w:val="0"/>
      <w:marBottom w:val="0"/>
      <w:divBdr>
        <w:top w:val="none" w:sz="0" w:space="0" w:color="auto"/>
        <w:left w:val="none" w:sz="0" w:space="0" w:color="auto"/>
        <w:bottom w:val="none" w:sz="0" w:space="0" w:color="auto"/>
        <w:right w:val="none" w:sz="0" w:space="0" w:color="auto"/>
      </w:divBdr>
    </w:div>
    <w:div w:id="107859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BC35A-272A-4FF9-8F53-2549C41A4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Pages>
  <Words>2572</Words>
  <Characters>14662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10</cp:revision>
  <dcterms:created xsi:type="dcterms:W3CDTF">2024-05-02T07:25:00Z</dcterms:created>
  <dcterms:modified xsi:type="dcterms:W3CDTF">2026-04-04T11:44:00Z</dcterms:modified>
</cp:coreProperties>
</file>